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5E0" w:rsidRDefault="00B50A5B" w:rsidP="00CA02E0">
      <w:pPr>
        <w:spacing w:line="240" w:lineRule="atLeast"/>
        <w:jc w:val="center"/>
        <w:rPr>
          <w:rFonts w:ascii="宋体" w:hAnsi="宋体" w:cs="宋体"/>
          <w:b/>
          <w:color w:val="000000"/>
          <w:kern w:val="0"/>
          <w:sz w:val="32"/>
          <w:szCs w:val="32"/>
        </w:rPr>
      </w:pPr>
      <w:r w:rsidRPr="00B50A5B">
        <w:rPr>
          <w:rFonts w:ascii="宋体" w:hAnsi="宋体" w:cs="宋体" w:hint="eastAsia"/>
          <w:b/>
          <w:color w:val="000000"/>
          <w:kern w:val="0"/>
          <w:sz w:val="32"/>
          <w:szCs w:val="32"/>
        </w:rPr>
        <w:t>固始天骄村镇银行股份有限公司</w:t>
      </w:r>
    </w:p>
    <w:p w:rsidR="008E0A43" w:rsidRDefault="008E0A43" w:rsidP="00CA02E0">
      <w:pPr>
        <w:spacing w:line="240" w:lineRule="atLeast"/>
        <w:jc w:val="center"/>
        <w:rPr>
          <w:rFonts w:ascii="宋体" w:hAnsi="宋体" w:cs="宋体"/>
          <w:b/>
          <w:color w:val="000000"/>
          <w:kern w:val="0"/>
          <w:sz w:val="32"/>
          <w:szCs w:val="32"/>
        </w:rPr>
      </w:pPr>
      <w:r w:rsidRPr="008E0A43">
        <w:rPr>
          <w:rFonts w:ascii="宋体" w:hAnsi="宋体" w:cs="宋体" w:hint="eastAsia"/>
          <w:b/>
          <w:color w:val="000000"/>
          <w:kern w:val="0"/>
          <w:sz w:val="32"/>
          <w:szCs w:val="32"/>
        </w:rPr>
        <w:t>股东信息登记表（自然人）</w:t>
      </w:r>
    </w:p>
    <w:p w:rsidR="00CA02E0" w:rsidRPr="007B1B68" w:rsidRDefault="00CA02E0" w:rsidP="00CA02E0">
      <w:pPr>
        <w:spacing w:line="240" w:lineRule="atLeast"/>
        <w:jc w:val="center"/>
        <w:rPr>
          <w:rFonts w:ascii="宋体" w:hAnsi="宋体"/>
          <w:szCs w:val="21"/>
        </w:rPr>
      </w:pPr>
    </w:p>
    <w:p w:rsidR="00CA02E0" w:rsidRDefault="00CA02E0" w:rsidP="00963251">
      <w:pPr>
        <w:rPr>
          <w:rFonts w:eastAsia="仿宋_GB2312"/>
          <w:szCs w:val="21"/>
        </w:rPr>
      </w:pPr>
      <w:r w:rsidRPr="00301E79">
        <w:rPr>
          <w:rFonts w:ascii="宋体" w:hAnsi="宋体" w:hint="eastAsia"/>
          <w:szCs w:val="21"/>
        </w:rPr>
        <w:t>股东号：</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2101"/>
        <w:gridCol w:w="30"/>
        <w:gridCol w:w="1696"/>
        <w:gridCol w:w="376"/>
        <w:gridCol w:w="2102"/>
      </w:tblGrid>
      <w:tr w:rsidR="008E0A43" w:rsidRPr="008F2EF1" w:rsidTr="005C6198">
        <w:trPr>
          <w:trHeight w:val="465"/>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股东姓名</w:t>
            </w:r>
          </w:p>
        </w:tc>
        <w:tc>
          <w:tcPr>
            <w:tcW w:w="2131" w:type="dxa"/>
            <w:gridSpan w:val="2"/>
            <w:vAlign w:val="center"/>
          </w:tcPr>
          <w:p w:rsidR="008E0A43" w:rsidRPr="008F2EF1" w:rsidRDefault="008E0A43" w:rsidP="00594449">
            <w:pPr>
              <w:spacing w:line="320" w:lineRule="exact"/>
              <w:jc w:val="center"/>
              <w:rPr>
                <w:rFonts w:ascii="仿宋" w:eastAsia="仿宋" w:hAnsi="仿宋"/>
                <w:szCs w:val="21"/>
              </w:rPr>
            </w:pPr>
          </w:p>
        </w:tc>
        <w:tc>
          <w:tcPr>
            <w:tcW w:w="1696"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曾用名</w:t>
            </w:r>
          </w:p>
        </w:tc>
        <w:tc>
          <w:tcPr>
            <w:tcW w:w="2478" w:type="dxa"/>
            <w:gridSpan w:val="2"/>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5C6198">
        <w:trPr>
          <w:trHeight w:val="465"/>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股权证</w:t>
            </w:r>
            <w:r w:rsidR="005C6198">
              <w:rPr>
                <w:rFonts w:ascii="仿宋" w:eastAsia="仿宋" w:hAnsi="仿宋" w:hint="eastAsia"/>
                <w:szCs w:val="21"/>
              </w:rPr>
              <w:t>书</w:t>
            </w:r>
            <w:r w:rsidRPr="008F2EF1">
              <w:rPr>
                <w:rFonts w:ascii="仿宋" w:eastAsia="仿宋" w:hAnsi="仿宋" w:hint="eastAsia"/>
                <w:szCs w:val="21"/>
              </w:rPr>
              <w:t>编号</w:t>
            </w:r>
          </w:p>
        </w:tc>
        <w:tc>
          <w:tcPr>
            <w:tcW w:w="2131" w:type="dxa"/>
            <w:gridSpan w:val="2"/>
            <w:vAlign w:val="center"/>
          </w:tcPr>
          <w:p w:rsidR="008E0A43" w:rsidRPr="008F2EF1" w:rsidRDefault="008E0A43" w:rsidP="00594449">
            <w:pPr>
              <w:spacing w:line="320" w:lineRule="exact"/>
              <w:jc w:val="center"/>
              <w:rPr>
                <w:rFonts w:ascii="仿宋" w:eastAsia="仿宋" w:hAnsi="仿宋"/>
                <w:szCs w:val="21"/>
              </w:rPr>
            </w:pPr>
          </w:p>
        </w:tc>
        <w:tc>
          <w:tcPr>
            <w:tcW w:w="1696" w:type="dxa"/>
            <w:vAlign w:val="center"/>
          </w:tcPr>
          <w:p w:rsidR="008E0A43" w:rsidRPr="008F2EF1" w:rsidRDefault="008E0A43" w:rsidP="00594449">
            <w:pPr>
              <w:spacing w:line="320" w:lineRule="exact"/>
              <w:jc w:val="center"/>
              <w:rPr>
                <w:rFonts w:ascii="仿宋" w:eastAsia="仿宋" w:hAnsi="仿宋"/>
                <w:szCs w:val="21"/>
              </w:rPr>
            </w:pPr>
          </w:p>
        </w:tc>
        <w:tc>
          <w:tcPr>
            <w:tcW w:w="2478" w:type="dxa"/>
            <w:gridSpan w:val="2"/>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5C6198">
        <w:trPr>
          <w:trHeight w:val="450"/>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证件类型</w:t>
            </w:r>
          </w:p>
        </w:tc>
        <w:tc>
          <w:tcPr>
            <w:tcW w:w="2131" w:type="dxa"/>
            <w:gridSpan w:val="2"/>
            <w:vAlign w:val="center"/>
          </w:tcPr>
          <w:p w:rsidR="008E0A43" w:rsidRPr="008F2EF1" w:rsidRDefault="008E0A43" w:rsidP="00594449">
            <w:pPr>
              <w:spacing w:line="320" w:lineRule="exact"/>
              <w:jc w:val="center"/>
              <w:rPr>
                <w:rFonts w:ascii="仿宋" w:eastAsia="仿宋" w:hAnsi="仿宋"/>
                <w:szCs w:val="21"/>
              </w:rPr>
            </w:pPr>
          </w:p>
        </w:tc>
        <w:tc>
          <w:tcPr>
            <w:tcW w:w="1696"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证件号码</w:t>
            </w:r>
          </w:p>
        </w:tc>
        <w:tc>
          <w:tcPr>
            <w:tcW w:w="2478" w:type="dxa"/>
            <w:gridSpan w:val="2"/>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5C6198">
        <w:trPr>
          <w:trHeight w:val="465"/>
          <w:jc w:val="center"/>
        </w:trPr>
        <w:tc>
          <w:tcPr>
            <w:tcW w:w="1975" w:type="dxa"/>
            <w:vAlign w:val="center"/>
          </w:tcPr>
          <w:p w:rsidR="008E0A43" w:rsidRPr="008F2EF1" w:rsidRDefault="005C6198" w:rsidP="00594449">
            <w:pPr>
              <w:spacing w:line="320" w:lineRule="exact"/>
              <w:jc w:val="center"/>
              <w:rPr>
                <w:rFonts w:ascii="仿宋" w:eastAsia="仿宋" w:hAnsi="仿宋"/>
                <w:szCs w:val="21"/>
              </w:rPr>
            </w:pPr>
            <w:r>
              <w:rPr>
                <w:rFonts w:ascii="仿宋" w:eastAsia="仿宋" w:hAnsi="仿宋" w:hint="eastAsia"/>
                <w:szCs w:val="21"/>
              </w:rPr>
              <w:t>是否公务员或参照公务员管理人员</w:t>
            </w:r>
          </w:p>
        </w:tc>
        <w:tc>
          <w:tcPr>
            <w:tcW w:w="2131" w:type="dxa"/>
            <w:gridSpan w:val="2"/>
            <w:vAlign w:val="center"/>
          </w:tcPr>
          <w:p w:rsidR="008E0A43" w:rsidRPr="008F2EF1" w:rsidRDefault="005C6198" w:rsidP="00594449">
            <w:pPr>
              <w:spacing w:line="320" w:lineRule="exact"/>
              <w:jc w:val="center"/>
              <w:rPr>
                <w:rFonts w:ascii="仿宋" w:eastAsia="仿宋" w:hAnsi="仿宋"/>
                <w:szCs w:val="21"/>
              </w:rPr>
            </w:pPr>
            <w:r w:rsidRPr="008F2EF1">
              <w:rPr>
                <w:rFonts w:ascii="仿宋" w:eastAsia="仿宋" w:hAnsi="仿宋" w:hint="eastAsia"/>
                <w:szCs w:val="21"/>
              </w:rPr>
              <w:t>□是    □否</w:t>
            </w:r>
          </w:p>
        </w:tc>
        <w:tc>
          <w:tcPr>
            <w:tcW w:w="1696" w:type="dxa"/>
            <w:vAlign w:val="center"/>
          </w:tcPr>
          <w:p w:rsidR="008E0A43" w:rsidRPr="008F2EF1" w:rsidRDefault="007B1B68" w:rsidP="00594449">
            <w:pPr>
              <w:spacing w:line="320" w:lineRule="exact"/>
              <w:jc w:val="center"/>
              <w:rPr>
                <w:rFonts w:ascii="仿宋" w:eastAsia="仿宋" w:hAnsi="仿宋"/>
                <w:szCs w:val="21"/>
              </w:rPr>
            </w:pPr>
            <w:r>
              <w:rPr>
                <w:rFonts w:ascii="仿宋" w:eastAsia="仿宋" w:hAnsi="仿宋" w:hint="eastAsia"/>
                <w:szCs w:val="21"/>
              </w:rPr>
              <w:t>证件地址</w:t>
            </w:r>
          </w:p>
        </w:tc>
        <w:tc>
          <w:tcPr>
            <w:tcW w:w="2478" w:type="dxa"/>
            <w:gridSpan w:val="2"/>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5C6198">
        <w:trPr>
          <w:trHeight w:val="379"/>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通信地址</w:t>
            </w:r>
          </w:p>
        </w:tc>
        <w:tc>
          <w:tcPr>
            <w:tcW w:w="2131" w:type="dxa"/>
            <w:gridSpan w:val="2"/>
            <w:vAlign w:val="center"/>
          </w:tcPr>
          <w:p w:rsidR="008E0A43" w:rsidRPr="008F2EF1" w:rsidRDefault="008E0A43" w:rsidP="00594449">
            <w:pPr>
              <w:spacing w:line="320" w:lineRule="exact"/>
              <w:jc w:val="center"/>
              <w:rPr>
                <w:rFonts w:ascii="仿宋" w:eastAsia="仿宋" w:hAnsi="仿宋"/>
                <w:szCs w:val="21"/>
              </w:rPr>
            </w:pPr>
          </w:p>
        </w:tc>
        <w:tc>
          <w:tcPr>
            <w:tcW w:w="1696"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联系电话</w:t>
            </w:r>
            <w:r w:rsidR="005C6198">
              <w:rPr>
                <w:rFonts w:ascii="仿宋" w:eastAsia="仿宋" w:hAnsi="仿宋" w:hint="eastAsia"/>
                <w:szCs w:val="21"/>
              </w:rPr>
              <w:t>、邮编</w:t>
            </w:r>
          </w:p>
        </w:tc>
        <w:tc>
          <w:tcPr>
            <w:tcW w:w="2478" w:type="dxa"/>
            <w:gridSpan w:val="2"/>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5C6198">
        <w:trPr>
          <w:trHeight w:val="406"/>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紧急联系人姓名</w:t>
            </w:r>
          </w:p>
        </w:tc>
        <w:tc>
          <w:tcPr>
            <w:tcW w:w="2131" w:type="dxa"/>
            <w:gridSpan w:val="2"/>
            <w:vAlign w:val="center"/>
          </w:tcPr>
          <w:p w:rsidR="008E0A43" w:rsidRPr="008F2EF1" w:rsidRDefault="008E0A43" w:rsidP="00594449">
            <w:pPr>
              <w:spacing w:line="320" w:lineRule="exact"/>
              <w:jc w:val="center"/>
              <w:rPr>
                <w:rFonts w:ascii="仿宋" w:eastAsia="仿宋" w:hAnsi="仿宋"/>
                <w:szCs w:val="21"/>
              </w:rPr>
            </w:pPr>
          </w:p>
        </w:tc>
        <w:tc>
          <w:tcPr>
            <w:tcW w:w="1696"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联系电话</w:t>
            </w:r>
          </w:p>
        </w:tc>
        <w:tc>
          <w:tcPr>
            <w:tcW w:w="2478" w:type="dxa"/>
            <w:gridSpan w:val="2"/>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5C6198">
        <w:trPr>
          <w:trHeight w:val="406"/>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股权性质</w:t>
            </w:r>
          </w:p>
        </w:tc>
        <w:tc>
          <w:tcPr>
            <w:tcW w:w="6305" w:type="dxa"/>
            <w:gridSpan w:val="5"/>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w:t>
            </w:r>
            <w:r w:rsidR="008D487E" w:rsidRPr="008D487E">
              <w:rPr>
                <w:rFonts w:ascii="仿宋" w:eastAsia="仿宋" w:hAnsi="仿宋" w:hint="eastAsia"/>
                <w:szCs w:val="21"/>
              </w:rPr>
              <w:t>社会股      □在职职工股        □非在职职工股</w:t>
            </w:r>
          </w:p>
        </w:tc>
      </w:tr>
      <w:tr w:rsidR="008E0A43" w:rsidRPr="008F2EF1" w:rsidTr="005C6198">
        <w:trPr>
          <w:trHeight w:val="406"/>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入股时间</w:t>
            </w:r>
          </w:p>
        </w:tc>
        <w:tc>
          <w:tcPr>
            <w:tcW w:w="2131" w:type="dxa"/>
            <w:gridSpan w:val="2"/>
            <w:vAlign w:val="center"/>
          </w:tcPr>
          <w:p w:rsidR="008E0A43" w:rsidRPr="008F2EF1" w:rsidRDefault="008E0A43" w:rsidP="00594449">
            <w:pPr>
              <w:spacing w:line="320" w:lineRule="exact"/>
              <w:jc w:val="left"/>
              <w:rPr>
                <w:rFonts w:ascii="仿宋" w:eastAsia="仿宋" w:hAnsi="仿宋"/>
                <w:szCs w:val="21"/>
              </w:rPr>
            </w:pPr>
          </w:p>
        </w:tc>
        <w:tc>
          <w:tcPr>
            <w:tcW w:w="1696" w:type="dxa"/>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持股数量</w:t>
            </w:r>
          </w:p>
        </w:tc>
        <w:tc>
          <w:tcPr>
            <w:tcW w:w="2478" w:type="dxa"/>
            <w:gridSpan w:val="2"/>
            <w:vAlign w:val="center"/>
          </w:tcPr>
          <w:p w:rsidR="008E0A43" w:rsidRPr="008F2EF1" w:rsidRDefault="008E0A43" w:rsidP="00594449">
            <w:pPr>
              <w:spacing w:line="320" w:lineRule="exact"/>
              <w:jc w:val="left"/>
              <w:rPr>
                <w:rFonts w:ascii="仿宋" w:eastAsia="仿宋" w:hAnsi="仿宋"/>
                <w:szCs w:val="21"/>
              </w:rPr>
            </w:pPr>
          </w:p>
        </w:tc>
      </w:tr>
      <w:tr w:rsidR="008E0A43" w:rsidRPr="008F2EF1" w:rsidTr="005C6198">
        <w:trPr>
          <w:trHeight w:val="406"/>
          <w:jc w:val="center"/>
        </w:trPr>
        <w:tc>
          <w:tcPr>
            <w:tcW w:w="1975"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股东</w:t>
            </w:r>
            <w:r w:rsidR="005C6198">
              <w:rPr>
                <w:rFonts w:ascii="仿宋" w:eastAsia="仿宋" w:hAnsi="仿宋" w:hint="eastAsia"/>
                <w:szCs w:val="21"/>
              </w:rPr>
              <w:t>情况</w:t>
            </w:r>
          </w:p>
        </w:tc>
        <w:tc>
          <w:tcPr>
            <w:tcW w:w="6305" w:type="dxa"/>
            <w:gridSpan w:val="5"/>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w:t>
            </w:r>
            <w:r w:rsidRPr="008F2EF1">
              <w:rPr>
                <w:rFonts w:ascii="仿宋" w:eastAsia="仿宋" w:hAnsi="仿宋"/>
                <w:szCs w:val="21"/>
              </w:rPr>
              <w:t xml:space="preserve"> </w:t>
            </w:r>
            <w:r w:rsidRPr="008F2EF1">
              <w:rPr>
                <w:rFonts w:ascii="仿宋" w:eastAsia="仿宋" w:hAnsi="仿宋" w:hint="eastAsia"/>
                <w:szCs w:val="21"/>
              </w:rPr>
              <w:t>股东本人</w:t>
            </w:r>
            <w:r w:rsidRPr="008F2EF1">
              <w:rPr>
                <w:rFonts w:ascii="仿宋" w:eastAsia="仿宋" w:hAnsi="仿宋"/>
                <w:szCs w:val="21"/>
              </w:rPr>
              <w:t xml:space="preserve">     </w:t>
            </w:r>
            <w:r w:rsidRPr="008F2EF1">
              <w:rPr>
                <w:rFonts w:ascii="仿宋" w:eastAsia="仿宋" w:hAnsi="仿宋" w:hint="eastAsia"/>
                <w:szCs w:val="21"/>
              </w:rPr>
              <w:t xml:space="preserve">            □ 股东在海外定居、移民</w:t>
            </w:r>
          </w:p>
        </w:tc>
      </w:tr>
      <w:tr w:rsidR="008E0A43" w:rsidRPr="008F2EF1" w:rsidTr="005C6198">
        <w:trPr>
          <w:trHeight w:val="406"/>
          <w:jc w:val="center"/>
        </w:trPr>
        <w:tc>
          <w:tcPr>
            <w:tcW w:w="1975" w:type="dxa"/>
            <w:vAlign w:val="center"/>
          </w:tcPr>
          <w:p w:rsidR="008E0A43" w:rsidRPr="008F2EF1" w:rsidRDefault="008E0A43" w:rsidP="007B1B68">
            <w:pPr>
              <w:spacing w:line="320" w:lineRule="exact"/>
              <w:jc w:val="center"/>
              <w:rPr>
                <w:rFonts w:ascii="仿宋" w:eastAsia="仿宋" w:hAnsi="仿宋"/>
                <w:szCs w:val="21"/>
              </w:rPr>
            </w:pPr>
            <w:r w:rsidRPr="008F2EF1">
              <w:rPr>
                <w:rFonts w:ascii="仿宋" w:eastAsia="仿宋" w:hAnsi="仿宋" w:hint="eastAsia"/>
                <w:szCs w:val="21"/>
              </w:rPr>
              <w:t>是否为</w:t>
            </w:r>
            <w:r w:rsidR="00B50A5B" w:rsidRPr="00B50A5B">
              <w:rPr>
                <w:rFonts w:ascii="仿宋" w:eastAsia="仿宋" w:hAnsi="仿宋" w:hint="eastAsia"/>
                <w:szCs w:val="21"/>
              </w:rPr>
              <w:t>固始天骄村镇银行股份有限公司</w:t>
            </w:r>
            <w:r w:rsidRPr="008F2EF1">
              <w:rPr>
                <w:rFonts w:ascii="仿宋" w:eastAsia="仿宋" w:hAnsi="仿宋" w:hint="eastAsia"/>
                <w:szCs w:val="21"/>
              </w:rPr>
              <w:t>董事、监事、高管人员</w:t>
            </w:r>
            <w:r w:rsidRPr="008F2EF1">
              <w:rPr>
                <w:rFonts w:ascii="仿宋" w:eastAsia="仿宋" w:hAnsi="仿宋"/>
                <w:szCs w:val="21"/>
              </w:rPr>
              <w:t>（请在□中打“√”，可多选）</w:t>
            </w:r>
          </w:p>
        </w:tc>
        <w:tc>
          <w:tcPr>
            <w:tcW w:w="6305" w:type="dxa"/>
            <w:gridSpan w:val="5"/>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□是    □否</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如是，身份为：□董事    □监事    □高管人员</w:t>
            </w:r>
          </w:p>
        </w:tc>
      </w:tr>
      <w:tr w:rsidR="005C6198" w:rsidRPr="008F2EF1" w:rsidTr="0060556F">
        <w:trPr>
          <w:trHeight w:val="406"/>
          <w:jc w:val="center"/>
        </w:trPr>
        <w:tc>
          <w:tcPr>
            <w:tcW w:w="1975" w:type="dxa"/>
            <w:vAlign w:val="center"/>
          </w:tcPr>
          <w:p w:rsidR="005C6198" w:rsidRPr="008F2EF1" w:rsidRDefault="005C6198" w:rsidP="005C6198">
            <w:pPr>
              <w:spacing w:line="320" w:lineRule="exact"/>
              <w:jc w:val="center"/>
              <w:rPr>
                <w:rFonts w:ascii="仿宋" w:eastAsia="仿宋" w:hAnsi="仿宋"/>
                <w:szCs w:val="21"/>
              </w:rPr>
            </w:pPr>
            <w:r w:rsidRPr="008F2EF1">
              <w:rPr>
                <w:rFonts w:ascii="仿宋" w:eastAsia="仿宋" w:hAnsi="仿宋" w:hint="eastAsia"/>
                <w:szCs w:val="21"/>
              </w:rPr>
              <w:t>是否为主要股东</w:t>
            </w:r>
          </w:p>
          <w:p w:rsidR="005C6198" w:rsidRPr="008F2EF1" w:rsidRDefault="005C6198" w:rsidP="005C6198">
            <w:pPr>
              <w:spacing w:line="320" w:lineRule="exact"/>
              <w:jc w:val="center"/>
              <w:rPr>
                <w:rFonts w:ascii="仿宋" w:eastAsia="仿宋" w:hAnsi="仿宋"/>
                <w:szCs w:val="21"/>
              </w:rPr>
            </w:pPr>
            <w:r w:rsidRPr="008F2EF1">
              <w:rPr>
                <w:rFonts w:ascii="仿宋" w:eastAsia="仿宋" w:hAnsi="仿宋"/>
                <w:szCs w:val="21"/>
              </w:rPr>
              <w:t>（请在□中打“√”，可多选）</w:t>
            </w:r>
          </w:p>
        </w:tc>
        <w:tc>
          <w:tcPr>
            <w:tcW w:w="2101" w:type="dxa"/>
            <w:vAlign w:val="center"/>
          </w:tcPr>
          <w:p w:rsidR="005C6198" w:rsidRPr="008F2EF1" w:rsidRDefault="005C6198" w:rsidP="005C6198">
            <w:pPr>
              <w:spacing w:line="320" w:lineRule="exact"/>
              <w:jc w:val="left"/>
              <w:rPr>
                <w:rFonts w:ascii="仿宋" w:eastAsia="仿宋" w:hAnsi="仿宋"/>
                <w:szCs w:val="21"/>
              </w:rPr>
            </w:pPr>
            <w:r w:rsidRPr="008F2EF1">
              <w:rPr>
                <w:rFonts w:ascii="仿宋" w:eastAsia="仿宋" w:hAnsi="仿宋" w:hint="eastAsia"/>
                <w:szCs w:val="21"/>
              </w:rPr>
              <w:t>□是    □否</w:t>
            </w:r>
          </w:p>
        </w:tc>
        <w:tc>
          <w:tcPr>
            <w:tcW w:w="2102" w:type="dxa"/>
            <w:gridSpan w:val="3"/>
            <w:vAlign w:val="center"/>
          </w:tcPr>
          <w:p w:rsidR="005C6198" w:rsidRPr="005C6198" w:rsidRDefault="005C6198" w:rsidP="005C6198">
            <w:pPr>
              <w:spacing w:line="320" w:lineRule="exact"/>
              <w:jc w:val="center"/>
              <w:rPr>
                <w:rFonts w:ascii="仿宋" w:eastAsia="仿宋" w:hAnsi="仿宋"/>
                <w:szCs w:val="21"/>
              </w:rPr>
            </w:pPr>
            <w:r w:rsidRPr="005C6198">
              <w:rPr>
                <w:rFonts w:ascii="仿宋" w:eastAsia="仿宋" w:hAnsi="仿宋"/>
                <w:szCs w:val="21"/>
              </w:rPr>
              <w:t>是否为</w:t>
            </w:r>
            <w:r w:rsidRPr="005C6198">
              <w:rPr>
                <w:rFonts w:ascii="仿宋" w:eastAsia="仿宋" w:hAnsi="仿宋" w:hint="eastAsia"/>
                <w:szCs w:val="21"/>
              </w:rPr>
              <w:t>控股</w:t>
            </w:r>
            <w:r w:rsidRPr="005C6198">
              <w:rPr>
                <w:rFonts w:ascii="仿宋" w:eastAsia="仿宋" w:hAnsi="仿宋"/>
                <w:szCs w:val="21"/>
              </w:rPr>
              <w:t>股东(请在□中打“√”)</w:t>
            </w:r>
          </w:p>
        </w:tc>
        <w:tc>
          <w:tcPr>
            <w:tcW w:w="2102" w:type="dxa"/>
            <w:vAlign w:val="center"/>
          </w:tcPr>
          <w:p w:rsidR="005C6198" w:rsidRPr="005C6198" w:rsidRDefault="005C6198" w:rsidP="005C6198">
            <w:pPr>
              <w:spacing w:line="320" w:lineRule="exact"/>
              <w:jc w:val="center"/>
              <w:rPr>
                <w:rFonts w:ascii="仿宋" w:eastAsia="仿宋" w:hAnsi="仿宋"/>
                <w:szCs w:val="21"/>
              </w:rPr>
            </w:pPr>
            <w:r w:rsidRPr="005C6198">
              <w:rPr>
                <w:rFonts w:ascii="仿宋" w:eastAsia="仿宋" w:hAnsi="仿宋"/>
                <w:szCs w:val="21"/>
              </w:rPr>
              <w:fldChar w:fldCharType="begin"/>
            </w:r>
            <w:r w:rsidRPr="005C6198">
              <w:rPr>
                <w:rFonts w:ascii="仿宋" w:eastAsia="仿宋" w:hAnsi="仿宋"/>
                <w:szCs w:val="21"/>
              </w:rPr>
              <w:instrText xml:space="preserve"> INCLUDEPICTURE "/var/folders/kt/q3_s3_517lg3l6t8l9xnl_800000gn/T/com.microsoft.Word/WebArchiveCopyPasteTempFiles/page1image43568512" \* MERGEFORMATINET </w:instrText>
            </w:r>
            <w:r w:rsidRPr="005C6198">
              <w:rPr>
                <w:rFonts w:ascii="仿宋" w:eastAsia="仿宋" w:hAnsi="仿宋"/>
                <w:szCs w:val="21"/>
              </w:rPr>
              <w:fldChar w:fldCharType="separate"/>
            </w:r>
            <w:r w:rsidRPr="005C6198">
              <w:rPr>
                <w:rFonts w:ascii="仿宋" w:eastAsia="仿宋" w:hAnsi="仿宋"/>
                <w:noProof/>
                <w:szCs w:val="21"/>
              </w:rPr>
              <w:drawing>
                <wp:inline distT="0" distB="0" distL="0" distR="0" wp14:anchorId="03CA4DCE" wp14:editId="03178638">
                  <wp:extent cx="13335" cy="13335"/>
                  <wp:effectExtent l="0" t="0" r="0" b="0"/>
                  <wp:docPr id="44" name="图片 44" descr="page1image43568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page1image435685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5C6198">
              <w:rPr>
                <w:rFonts w:ascii="仿宋" w:eastAsia="仿宋" w:hAnsi="仿宋"/>
                <w:szCs w:val="21"/>
              </w:rPr>
              <w:fldChar w:fldCharType="end"/>
            </w:r>
            <w:r w:rsidRPr="005C6198">
              <w:rPr>
                <w:rFonts w:ascii="仿宋" w:eastAsia="仿宋" w:hAnsi="仿宋"/>
                <w:szCs w:val="21"/>
              </w:rPr>
              <w:t xml:space="preserve">□是 </w:t>
            </w:r>
            <w:r>
              <w:rPr>
                <w:rFonts w:ascii="仿宋" w:eastAsia="仿宋" w:hAnsi="仿宋"/>
                <w:szCs w:val="21"/>
              </w:rPr>
              <w:t xml:space="preserve"> </w:t>
            </w:r>
            <w:r w:rsidRPr="005C6198">
              <w:rPr>
                <w:rFonts w:ascii="仿宋" w:eastAsia="仿宋" w:hAnsi="仿宋"/>
                <w:szCs w:val="21"/>
              </w:rPr>
              <w:t>□否</w:t>
            </w:r>
          </w:p>
        </w:tc>
      </w:tr>
      <w:tr w:rsidR="008E0A43" w:rsidRPr="008F2EF1" w:rsidTr="005C6198">
        <w:trPr>
          <w:trHeight w:val="1089"/>
          <w:jc w:val="center"/>
        </w:trPr>
        <w:tc>
          <w:tcPr>
            <w:tcW w:w="1975" w:type="dxa"/>
            <w:vAlign w:val="center"/>
          </w:tcPr>
          <w:p w:rsidR="008E0A43" w:rsidRPr="008F2EF1" w:rsidRDefault="008E0A43" w:rsidP="005C6198">
            <w:pPr>
              <w:spacing w:line="320" w:lineRule="exact"/>
              <w:jc w:val="center"/>
              <w:rPr>
                <w:rFonts w:ascii="仿宋" w:eastAsia="仿宋" w:hAnsi="仿宋"/>
                <w:szCs w:val="21"/>
              </w:rPr>
            </w:pPr>
            <w:r w:rsidRPr="008F2EF1">
              <w:rPr>
                <w:rFonts w:ascii="仿宋" w:eastAsia="仿宋" w:hAnsi="仿宋"/>
                <w:szCs w:val="21"/>
              </w:rPr>
              <w:t>股权取得</w:t>
            </w:r>
            <w:r w:rsidR="005C6198">
              <w:rPr>
                <w:rFonts w:ascii="仿宋" w:eastAsia="仿宋" w:hAnsi="仿宋" w:hint="eastAsia"/>
                <w:szCs w:val="21"/>
              </w:rPr>
              <w:t>情况</w:t>
            </w:r>
          </w:p>
          <w:p w:rsidR="008E0A43" w:rsidRPr="008F2EF1" w:rsidRDefault="008E0A43" w:rsidP="005C6198">
            <w:pPr>
              <w:spacing w:line="320" w:lineRule="exact"/>
              <w:jc w:val="center"/>
              <w:rPr>
                <w:rFonts w:ascii="仿宋" w:eastAsia="仿宋" w:hAnsi="仿宋"/>
                <w:szCs w:val="21"/>
              </w:rPr>
            </w:pPr>
            <w:r w:rsidRPr="008F2EF1">
              <w:rPr>
                <w:rFonts w:ascii="仿宋" w:eastAsia="仿宋" w:hAnsi="仿宋"/>
                <w:szCs w:val="21"/>
              </w:rPr>
              <w:t>（请在□中打“√”，可多选）</w:t>
            </w:r>
          </w:p>
        </w:tc>
        <w:tc>
          <w:tcPr>
            <w:tcW w:w="6305" w:type="dxa"/>
            <w:gridSpan w:val="5"/>
          </w:tcPr>
          <w:p w:rsidR="008E0A43" w:rsidRPr="008F2EF1" w:rsidRDefault="005C6198" w:rsidP="00594449">
            <w:pPr>
              <w:spacing w:line="320" w:lineRule="exact"/>
              <w:jc w:val="left"/>
              <w:rPr>
                <w:rFonts w:ascii="仿宋" w:eastAsia="仿宋" w:hAnsi="仿宋"/>
                <w:szCs w:val="21"/>
              </w:rPr>
            </w:pPr>
            <w:r w:rsidRPr="005C6198">
              <w:rPr>
                <w:rFonts w:ascii="仿宋" w:eastAsia="仿宋" w:hAnsi="仿宋" w:hint="eastAsia"/>
                <w:szCs w:val="21"/>
              </w:rPr>
              <w:t>股权取得方式:□发起人 □增资取得 □受让 □依据生效判决、调解协议或仲裁裁决取得 □依执行裁定取得 □依拍卖成交取得 □其他(请说明)</w:t>
            </w:r>
            <w:r w:rsidR="008E0A43" w:rsidRPr="008F2EF1">
              <w:rPr>
                <w:rFonts w:ascii="仿宋" w:eastAsia="仿宋" w:hAnsi="仿宋"/>
                <w:szCs w:val="21"/>
              </w:rPr>
              <w:t>：__________________________</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如系受让、继承、财产分割取得，请提供原股东姓名、股权数及股权证</w:t>
            </w:r>
            <w:r w:rsidR="005C6198">
              <w:rPr>
                <w:rFonts w:ascii="仿宋" w:eastAsia="仿宋" w:hAnsi="仿宋" w:hint="eastAsia"/>
                <w:szCs w:val="21"/>
              </w:rPr>
              <w:t>书</w:t>
            </w:r>
            <w:r w:rsidRPr="008F2EF1">
              <w:rPr>
                <w:rFonts w:ascii="仿宋" w:eastAsia="仿宋" w:hAnsi="仿宋"/>
                <w:szCs w:val="21"/>
              </w:rPr>
              <w:t>号及取得时间。</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转让方</w:t>
            </w:r>
            <w:r w:rsidRPr="008F2EF1">
              <w:rPr>
                <w:rFonts w:ascii="仿宋" w:eastAsia="仿宋" w:hAnsi="仿宋"/>
                <w:szCs w:val="21"/>
              </w:rPr>
              <w:t xml:space="preserve">姓名：          </w:t>
            </w:r>
            <w:r w:rsidRPr="008F2EF1">
              <w:rPr>
                <w:rFonts w:ascii="仿宋" w:eastAsia="仿宋" w:hAnsi="仿宋" w:hint="eastAsia"/>
                <w:szCs w:val="21"/>
              </w:rPr>
              <w:t xml:space="preserve">        转让方</w:t>
            </w:r>
            <w:r w:rsidRPr="008F2EF1">
              <w:rPr>
                <w:rFonts w:ascii="仿宋" w:eastAsia="仿宋" w:hAnsi="仿宋"/>
                <w:szCs w:val="21"/>
              </w:rPr>
              <w:t xml:space="preserve">原持股权数：               </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转让方股东号</w:t>
            </w:r>
            <w:r w:rsidRPr="008F2EF1">
              <w:rPr>
                <w:rFonts w:ascii="仿宋" w:eastAsia="仿宋" w:hAnsi="仿宋"/>
                <w:szCs w:val="21"/>
              </w:rPr>
              <w:t xml:space="preserve">：                </w:t>
            </w:r>
            <w:r w:rsidRPr="008F2EF1">
              <w:rPr>
                <w:rFonts w:ascii="仿宋" w:eastAsia="仿宋" w:hAnsi="仿宋" w:hint="eastAsia"/>
                <w:szCs w:val="21"/>
              </w:rPr>
              <w:t>交易</w:t>
            </w:r>
            <w:r w:rsidRPr="008F2EF1">
              <w:rPr>
                <w:rFonts w:ascii="仿宋" w:eastAsia="仿宋" w:hAnsi="仿宋"/>
                <w:szCs w:val="21"/>
              </w:rPr>
              <w:t>时间：</w:t>
            </w:r>
          </w:p>
        </w:tc>
      </w:tr>
      <w:tr w:rsidR="008E0A43" w:rsidRPr="008F2EF1" w:rsidTr="005C6198">
        <w:trPr>
          <w:trHeight w:val="1075"/>
          <w:jc w:val="center"/>
        </w:trPr>
        <w:tc>
          <w:tcPr>
            <w:tcW w:w="1975" w:type="dxa"/>
            <w:vAlign w:val="center"/>
          </w:tcPr>
          <w:p w:rsidR="008E0A43" w:rsidRPr="008F2EF1" w:rsidRDefault="008E0A43" w:rsidP="005C6198">
            <w:pPr>
              <w:spacing w:line="320" w:lineRule="exact"/>
              <w:jc w:val="center"/>
              <w:rPr>
                <w:rFonts w:ascii="仿宋" w:eastAsia="仿宋" w:hAnsi="仿宋"/>
                <w:szCs w:val="21"/>
              </w:rPr>
            </w:pPr>
            <w:r w:rsidRPr="008F2EF1">
              <w:rPr>
                <w:rFonts w:ascii="仿宋" w:eastAsia="仿宋" w:hAnsi="仿宋"/>
                <w:szCs w:val="21"/>
              </w:rPr>
              <w:t>股权</w:t>
            </w:r>
            <w:r w:rsidRPr="008F2EF1">
              <w:rPr>
                <w:rFonts w:ascii="仿宋" w:eastAsia="仿宋" w:hAnsi="仿宋" w:hint="eastAsia"/>
                <w:szCs w:val="21"/>
              </w:rPr>
              <w:t>变动</w:t>
            </w:r>
            <w:r w:rsidR="005C6198">
              <w:rPr>
                <w:rFonts w:ascii="仿宋" w:eastAsia="仿宋" w:hAnsi="仿宋" w:hint="eastAsia"/>
                <w:szCs w:val="21"/>
              </w:rPr>
              <w:t>情况</w:t>
            </w:r>
          </w:p>
          <w:p w:rsidR="008E0A43" w:rsidRPr="008F2EF1" w:rsidRDefault="008E0A43" w:rsidP="005C6198">
            <w:pPr>
              <w:spacing w:line="320" w:lineRule="exact"/>
              <w:jc w:val="center"/>
              <w:rPr>
                <w:rFonts w:ascii="仿宋" w:eastAsia="仿宋" w:hAnsi="仿宋"/>
                <w:szCs w:val="21"/>
              </w:rPr>
            </w:pPr>
            <w:r w:rsidRPr="008F2EF1">
              <w:rPr>
                <w:rFonts w:ascii="仿宋" w:eastAsia="仿宋" w:hAnsi="仿宋"/>
                <w:szCs w:val="21"/>
              </w:rPr>
              <w:t>（请在□中打“√”）</w:t>
            </w:r>
          </w:p>
        </w:tc>
        <w:tc>
          <w:tcPr>
            <w:tcW w:w="6305" w:type="dxa"/>
            <w:gridSpan w:val="5"/>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股权是否存在转让、抵债、赠予、置换等情况：</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□转让  □抵债  □赠予　□置换　□无</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如存在以上情况，所涉交易对象名称及股权数额：</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受让方</w:t>
            </w:r>
            <w:r w:rsidRPr="008F2EF1">
              <w:rPr>
                <w:rFonts w:ascii="仿宋" w:eastAsia="仿宋" w:hAnsi="仿宋"/>
                <w:szCs w:val="21"/>
              </w:rPr>
              <w:t xml:space="preserve">姓名：          </w:t>
            </w:r>
            <w:r w:rsidRPr="008F2EF1">
              <w:rPr>
                <w:rFonts w:ascii="仿宋" w:eastAsia="仿宋" w:hAnsi="仿宋" w:hint="eastAsia"/>
                <w:szCs w:val="21"/>
              </w:rPr>
              <w:t xml:space="preserve">        交易股权数</w:t>
            </w:r>
            <w:r w:rsidRPr="008F2EF1">
              <w:rPr>
                <w:rFonts w:ascii="仿宋" w:eastAsia="仿宋" w:hAnsi="仿宋"/>
                <w:szCs w:val="21"/>
              </w:rPr>
              <w:t xml:space="preserve">：               </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受</w:t>
            </w:r>
            <w:r w:rsidRPr="008F2EF1">
              <w:rPr>
                <w:rFonts w:ascii="仿宋" w:eastAsia="仿宋" w:hAnsi="仿宋"/>
                <w:szCs w:val="21"/>
              </w:rPr>
              <w:t>让</w:t>
            </w:r>
            <w:r w:rsidRPr="008F2EF1">
              <w:rPr>
                <w:rFonts w:ascii="仿宋" w:eastAsia="仿宋" w:hAnsi="仿宋" w:hint="eastAsia"/>
                <w:szCs w:val="21"/>
              </w:rPr>
              <w:t>方股东号</w:t>
            </w:r>
            <w:r w:rsidRPr="008F2EF1">
              <w:rPr>
                <w:rFonts w:ascii="仿宋" w:eastAsia="仿宋" w:hAnsi="仿宋"/>
                <w:szCs w:val="21"/>
              </w:rPr>
              <w:t xml:space="preserve">：                </w:t>
            </w:r>
            <w:r w:rsidRPr="008F2EF1">
              <w:rPr>
                <w:rFonts w:ascii="仿宋" w:eastAsia="仿宋" w:hAnsi="仿宋" w:hint="eastAsia"/>
                <w:szCs w:val="21"/>
              </w:rPr>
              <w:t>交易</w:t>
            </w:r>
            <w:r w:rsidRPr="008F2EF1">
              <w:rPr>
                <w:rFonts w:ascii="仿宋" w:eastAsia="仿宋" w:hAnsi="仿宋"/>
                <w:szCs w:val="21"/>
              </w:rPr>
              <w:t>时间：</w:t>
            </w:r>
          </w:p>
        </w:tc>
      </w:tr>
      <w:tr w:rsidR="008E0A43" w:rsidRPr="008F2EF1" w:rsidTr="005C6198">
        <w:trPr>
          <w:trHeight w:val="1538"/>
          <w:jc w:val="center"/>
        </w:trPr>
        <w:tc>
          <w:tcPr>
            <w:tcW w:w="1975"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lastRenderedPageBreak/>
              <w:t>股权受限</w:t>
            </w:r>
            <w:r w:rsidR="005C6198">
              <w:rPr>
                <w:rFonts w:ascii="仿宋" w:eastAsia="仿宋" w:hAnsi="仿宋" w:hint="eastAsia"/>
                <w:szCs w:val="21"/>
              </w:rPr>
              <w:t>情况</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305" w:type="dxa"/>
            <w:gridSpan w:val="5"/>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股权是否存在质押、冻结或其他争议情况：□质押  □冻结  □其他争议（请说明）：_________________________</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如存在质押，质押股权数额：       质押期限终止日：</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如存在冻结，冻结股权数额：</w:t>
            </w:r>
            <w:r w:rsidRPr="008F2EF1">
              <w:rPr>
                <w:rFonts w:ascii="仿宋" w:eastAsia="仿宋" w:hAnsi="仿宋" w:hint="eastAsia"/>
                <w:szCs w:val="21"/>
              </w:rPr>
              <w:t xml:space="preserve">    </w:t>
            </w:r>
            <w:r w:rsidRPr="008F2EF1">
              <w:rPr>
                <w:rFonts w:ascii="仿宋" w:eastAsia="仿宋" w:hAnsi="仿宋"/>
                <w:szCs w:val="21"/>
              </w:rPr>
              <w:t xml:space="preserve">   </w:t>
            </w:r>
            <w:r w:rsidRPr="008F2EF1">
              <w:rPr>
                <w:rFonts w:ascii="仿宋" w:eastAsia="仿宋" w:hAnsi="仿宋" w:hint="eastAsia"/>
                <w:szCs w:val="21"/>
              </w:rPr>
              <w:t>冻结期限终止日：</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如存在查封，查封股权数额：       查封期限终止日：</w:t>
            </w:r>
          </w:p>
        </w:tc>
      </w:tr>
      <w:tr w:rsidR="008E0A43" w:rsidRPr="008F2EF1" w:rsidTr="005C6198">
        <w:trPr>
          <w:trHeight w:val="1013"/>
          <w:jc w:val="center"/>
        </w:trPr>
        <w:tc>
          <w:tcPr>
            <w:tcW w:w="1975"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股权涉诉</w:t>
            </w:r>
            <w:r w:rsidR="005C6198">
              <w:rPr>
                <w:rFonts w:ascii="仿宋" w:eastAsia="仿宋" w:hAnsi="仿宋" w:hint="eastAsia"/>
                <w:szCs w:val="21"/>
              </w:rPr>
              <w:t>情况</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305" w:type="dxa"/>
            <w:gridSpan w:val="5"/>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股权是否涉及诉讼、仲裁情况：□ 诉讼  □ 仲裁  □ 无</w:t>
            </w:r>
          </w:p>
          <w:p w:rsidR="008E0A43" w:rsidRDefault="008E0A43" w:rsidP="00594449">
            <w:pPr>
              <w:spacing w:line="320" w:lineRule="exact"/>
              <w:jc w:val="left"/>
              <w:rPr>
                <w:rFonts w:ascii="仿宋" w:eastAsia="仿宋" w:hAnsi="仿宋"/>
                <w:szCs w:val="21"/>
              </w:rPr>
            </w:pPr>
            <w:r w:rsidRPr="008F2EF1">
              <w:rPr>
                <w:rFonts w:ascii="仿宋" w:eastAsia="仿宋" w:hAnsi="仿宋" w:hint="eastAsia"/>
                <w:szCs w:val="21"/>
              </w:rPr>
              <w:t>如涉及，案情为：</w:t>
            </w:r>
          </w:p>
          <w:p w:rsidR="00594449" w:rsidRPr="008F2EF1" w:rsidRDefault="00594449" w:rsidP="00594449">
            <w:pPr>
              <w:spacing w:line="320" w:lineRule="exact"/>
              <w:jc w:val="left"/>
              <w:rPr>
                <w:rFonts w:ascii="仿宋" w:eastAsia="仿宋" w:hAnsi="仿宋"/>
                <w:szCs w:val="21"/>
              </w:rPr>
            </w:pPr>
          </w:p>
        </w:tc>
      </w:tr>
      <w:tr w:rsidR="008E0A43" w:rsidRPr="008F2EF1" w:rsidTr="005C6198">
        <w:trPr>
          <w:trHeight w:val="90"/>
          <w:jc w:val="center"/>
        </w:trPr>
        <w:tc>
          <w:tcPr>
            <w:tcW w:w="1975"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关联方披露</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305" w:type="dxa"/>
            <w:gridSpan w:val="5"/>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与</w:t>
            </w:r>
            <w:r w:rsidR="00B50A5B" w:rsidRPr="00B50A5B">
              <w:rPr>
                <w:rFonts w:ascii="仿宋" w:eastAsia="仿宋" w:hAnsi="仿宋" w:hint="eastAsia"/>
                <w:szCs w:val="21"/>
              </w:rPr>
              <w:t>固始天骄村镇银行股份有限公司</w:t>
            </w:r>
            <w:bookmarkStart w:id="0" w:name="_GoBack"/>
            <w:bookmarkEnd w:id="0"/>
            <w:r w:rsidRPr="008F2EF1">
              <w:rPr>
                <w:rFonts w:ascii="仿宋" w:eastAsia="仿宋" w:hAnsi="仿宋"/>
                <w:szCs w:val="21"/>
              </w:rPr>
              <w:t>其他股东间是否存在关联关系：□有  □无</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如有，所涉其他股东</w:t>
            </w:r>
            <w:r w:rsidRPr="008F2EF1">
              <w:rPr>
                <w:rFonts w:ascii="仿宋" w:eastAsia="仿宋" w:hAnsi="仿宋" w:hint="eastAsia"/>
                <w:szCs w:val="21"/>
              </w:rPr>
              <w:t>和</w:t>
            </w:r>
            <w:r w:rsidRPr="008F2EF1">
              <w:rPr>
                <w:rFonts w:ascii="仿宋" w:eastAsia="仿宋" w:hAnsi="仿宋"/>
                <w:szCs w:val="21"/>
              </w:rPr>
              <w:t>关联关系是：</w:t>
            </w:r>
          </w:p>
          <w:p w:rsidR="008E0A43" w:rsidRPr="008F2EF1" w:rsidRDefault="008E0A43" w:rsidP="00594449">
            <w:pPr>
              <w:spacing w:line="320" w:lineRule="exact"/>
              <w:jc w:val="left"/>
              <w:rPr>
                <w:rFonts w:ascii="仿宋" w:eastAsia="仿宋" w:hAnsi="仿宋"/>
                <w:szCs w:val="21"/>
              </w:rPr>
            </w:pPr>
          </w:p>
        </w:tc>
      </w:tr>
      <w:tr w:rsidR="008E0A43" w:rsidRPr="008F2EF1" w:rsidTr="005C6198">
        <w:trPr>
          <w:trHeight w:val="90"/>
          <w:jc w:val="center"/>
        </w:trPr>
        <w:tc>
          <w:tcPr>
            <w:tcW w:w="1975"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代持股</w:t>
            </w:r>
            <w:r w:rsidR="005C6198">
              <w:rPr>
                <w:rFonts w:ascii="仿宋" w:eastAsia="仿宋" w:hAnsi="仿宋" w:hint="eastAsia"/>
                <w:szCs w:val="21"/>
              </w:rPr>
              <w:t>情况</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305" w:type="dxa"/>
            <w:gridSpan w:val="5"/>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是否存在代他人持股：□有  □无</w:t>
            </w:r>
          </w:p>
          <w:p w:rsidR="008E0A43" w:rsidRDefault="008E0A43" w:rsidP="00594449">
            <w:pPr>
              <w:spacing w:line="320" w:lineRule="exact"/>
              <w:jc w:val="left"/>
              <w:rPr>
                <w:rFonts w:ascii="仿宋" w:eastAsia="仿宋" w:hAnsi="仿宋"/>
                <w:szCs w:val="21"/>
              </w:rPr>
            </w:pPr>
            <w:r w:rsidRPr="008F2EF1">
              <w:rPr>
                <w:rFonts w:ascii="仿宋" w:eastAsia="仿宋" w:hAnsi="仿宋"/>
                <w:szCs w:val="21"/>
              </w:rPr>
              <w:t>如存在，实际出资人为：</w:t>
            </w:r>
          </w:p>
          <w:p w:rsidR="00594449" w:rsidRPr="008F2EF1" w:rsidRDefault="00594449" w:rsidP="00594449">
            <w:pPr>
              <w:spacing w:line="320" w:lineRule="exact"/>
              <w:jc w:val="left"/>
              <w:rPr>
                <w:rFonts w:ascii="仿宋" w:eastAsia="仿宋" w:hAnsi="仿宋"/>
                <w:szCs w:val="21"/>
              </w:rPr>
            </w:pPr>
          </w:p>
        </w:tc>
      </w:tr>
      <w:tr w:rsidR="008E0A43" w:rsidRPr="008F2EF1" w:rsidTr="005C6198">
        <w:trPr>
          <w:trHeight w:val="90"/>
          <w:jc w:val="center"/>
        </w:trPr>
        <w:tc>
          <w:tcPr>
            <w:tcW w:w="1975"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持有其他金融机构股权情况</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w:t>
            </w:r>
            <w:r w:rsidRPr="008F2EF1">
              <w:rPr>
                <w:rFonts w:ascii="仿宋" w:eastAsia="仿宋" w:hAnsi="仿宋"/>
                <w:szCs w:val="21"/>
              </w:rPr>
              <w:t>请在□中打“√”）</w:t>
            </w:r>
          </w:p>
        </w:tc>
        <w:tc>
          <w:tcPr>
            <w:tcW w:w="6305" w:type="dxa"/>
            <w:gridSpan w:val="5"/>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是否持有其他金融机构股权：</w:t>
            </w:r>
            <w:r w:rsidRPr="008F2EF1">
              <w:rPr>
                <w:rFonts w:ascii="仿宋" w:eastAsia="仿宋" w:hAnsi="仿宋"/>
                <w:szCs w:val="21"/>
              </w:rPr>
              <w:t>□</w:t>
            </w:r>
            <w:r w:rsidRPr="008F2EF1">
              <w:rPr>
                <w:rFonts w:ascii="仿宋" w:eastAsia="仿宋" w:hAnsi="仿宋" w:hint="eastAsia"/>
                <w:szCs w:val="21"/>
              </w:rPr>
              <w:t>是</w:t>
            </w:r>
            <w:r w:rsidRPr="008F2EF1">
              <w:rPr>
                <w:rFonts w:ascii="仿宋" w:eastAsia="仿宋" w:hAnsi="仿宋"/>
                <w:szCs w:val="21"/>
              </w:rPr>
              <w:t xml:space="preserve">  □</w:t>
            </w:r>
            <w:r w:rsidRPr="008F2EF1">
              <w:rPr>
                <w:rFonts w:ascii="仿宋" w:eastAsia="仿宋" w:hAnsi="仿宋" w:hint="eastAsia"/>
                <w:szCs w:val="21"/>
              </w:rPr>
              <w:t>否</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如存在，金融机构为：</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持股数量：         持股比例：</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是否为主要股东：</w:t>
            </w:r>
            <w:r w:rsidR="00F738D4" w:rsidRPr="008F2EF1">
              <w:rPr>
                <w:rFonts w:ascii="仿宋" w:eastAsia="仿宋" w:hAnsi="仿宋"/>
                <w:szCs w:val="21"/>
              </w:rPr>
              <w:t>□</w:t>
            </w:r>
            <w:r w:rsidR="00F738D4" w:rsidRPr="008F2EF1">
              <w:rPr>
                <w:rFonts w:ascii="仿宋" w:eastAsia="仿宋" w:hAnsi="仿宋" w:hint="eastAsia"/>
                <w:szCs w:val="21"/>
              </w:rPr>
              <w:t>是</w:t>
            </w:r>
            <w:r w:rsidR="00F738D4" w:rsidRPr="008F2EF1">
              <w:rPr>
                <w:rFonts w:ascii="仿宋" w:eastAsia="仿宋" w:hAnsi="仿宋"/>
                <w:szCs w:val="21"/>
              </w:rPr>
              <w:t xml:space="preserve">  □</w:t>
            </w:r>
            <w:r w:rsidR="00F738D4" w:rsidRPr="008F2EF1">
              <w:rPr>
                <w:rFonts w:ascii="仿宋" w:eastAsia="仿宋" w:hAnsi="仿宋" w:hint="eastAsia"/>
                <w:szCs w:val="21"/>
              </w:rPr>
              <w:t>否</w:t>
            </w:r>
            <w:r w:rsidRPr="008F2EF1">
              <w:rPr>
                <w:rFonts w:ascii="仿宋" w:eastAsia="仿宋" w:hAnsi="仿宋" w:hint="eastAsia"/>
                <w:szCs w:val="21"/>
              </w:rPr>
              <w:t xml:space="preserve"> </w:t>
            </w:r>
            <w:r w:rsidR="00B50A5B">
              <w:rPr>
                <w:rFonts w:ascii="仿宋" w:eastAsia="仿宋" w:hAnsi="仿宋"/>
                <w:szCs w:val="21"/>
              </w:rPr>
              <w:t xml:space="preserve">     </w:t>
            </w:r>
            <w:r w:rsidRPr="008F2EF1">
              <w:rPr>
                <w:rFonts w:ascii="仿宋" w:eastAsia="仿宋" w:hAnsi="仿宋" w:hint="eastAsia"/>
                <w:szCs w:val="21"/>
              </w:rPr>
              <w:t>是否为控股股东：</w:t>
            </w:r>
            <w:r w:rsidR="00F738D4" w:rsidRPr="008F2EF1">
              <w:rPr>
                <w:rFonts w:ascii="仿宋" w:eastAsia="仿宋" w:hAnsi="仿宋"/>
                <w:szCs w:val="21"/>
              </w:rPr>
              <w:t>□</w:t>
            </w:r>
            <w:r w:rsidR="00F738D4" w:rsidRPr="008F2EF1">
              <w:rPr>
                <w:rFonts w:ascii="仿宋" w:eastAsia="仿宋" w:hAnsi="仿宋" w:hint="eastAsia"/>
                <w:szCs w:val="21"/>
              </w:rPr>
              <w:t>是</w:t>
            </w:r>
            <w:r w:rsidR="00F738D4" w:rsidRPr="008F2EF1">
              <w:rPr>
                <w:rFonts w:ascii="仿宋" w:eastAsia="仿宋" w:hAnsi="仿宋"/>
                <w:szCs w:val="21"/>
              </w:rPr>
              <w:t xml:space="preserve">  □</w:t>
            </w:r>
            <w:r w:rsidR="00F738D4" w:rsidRPr="008F2EF1">
              <w:rPr>
                <w:rFonts w:ascii="仿宋" w:eastAsia="仿宋" w:hAnsi="仿宋" w:hint="eastAsia"/>
                <w:szCs w:val="21"/>
              </w:rPr>
              <w:t>否</w:t>
            </w:r>
          </w:p>
        </w:tc>
      </w:tr>
      <w:tr w:rsidR="005C6198" w:rsidRPr="008F2EF1" w:rsidTr="00E44125">
        <w:trPr>
          <w:trHeight w:val="1079"/>
          <w:jc w:val="center"/>
        </w:trPr>
        <w:tc>
          <w:tcPr>
            <w:tcW w:w="1975" w:type="dxa"/>
          </w:tcPr>
          <w:p w:rsidR="005C6198" w:rsidRPr="008F2EF1" w:rsidRDefault="005C6198" w:rsidP="005C6198">
            <w:pPr>
              <w:spacing w:line="320" w:lineRule="exact"/>
              <w:jc w:val="center"/>
              <w:rPr>
                <w:rFonts w:ascii="仿宋" w:eastAsia="仿宋" w:hAnsi="仿宋"/>
                <w:szCs w:val="21"/>
              </w:rPr>
            </w:pPr>
            <w:r w:rsidRPr="005C6198">
              <w:rPr>
                <w:rFonts w:ascii="仿宋" w:eastAsia="仿宋" w:hAnsi="仿宋" w:hint="eastAsia"/>
                <w:szCs w:val="21"/>
              </w:rPr>
              <w:t>指定接受分红账号信息</w:t>
            </w:r>
          </w:p>
        </w:tc>
        <w:tc>
          <w:tcPr>
            <w:tcW w:w="6305" w:type="dxa"/>
            <w:gridSpan w:val="5"/>
            <w:vAlign w:val="center"/>
          </w:tcPr>
          <w:p w:rsidR="005C6198" w:rsidRDefault="005C6198" w:rsidP="005C6198">
            <w:r>
              <w:rPr>
                <w:rFonts w:hint="eastAsia"/>
              </w:rPr>
              <w:t>开户行：</w:t>
            </w:r>
            <w:r>
              <w:rPr>
                <w:rFonts w:hint="eastAsia"/>
              </w:rPr>
              <w:t xml:space="preserve"> </w:t>
            </w:r>
            <w:r>
              <w:t xml:space="preserve">                   </w:t>
            </w:r>
            <w:r>
              <w:rPr>
                <w:rFonts w:hint="eastAsia"/>
              </w:rPr>
              <w:t>账号：</w:t>
            </w:r>
          </w:p>
          <w:p w:rsidR="005C6198" w:rsidRPr="00950B6E" w:rsidRDefault="005C6198" w:rsidP="005C6198">
            <w:r>
              <w:rPr>
                <w:rFonts w:hint="eastAsia"/>
              </w:rPr>
              <w:t>户名：</w:t>
            </w:r>
            <w:r>
              <w:rPr>
                <w:rFonts w:hint="eastAsia"/>
              </w:rPr>
              <w:t xml:space="preserve"> </w:t>
            </w:r>
            <w:r>
              <w:t xml:space="preserve">                     </w:t>
            </w:r>
            <w:r>
              <w:rPr>
                <w:rFonts w:hint="eastAsia"/>
              </w:rPr>
              <w:t>行号：</w:t>
            </w:r>
          </w:p>
        </w:tc>
      </w:tr>
      <w:tr w:rsidR="005C6198" w:rsidRPr="008F2EF1" w:rsidTr="00D24F8F">
        <w:trPr>
          <w:trHeight w:val="840"/>
          <w:jc w:val="center"/>
        </w:trPr>
        <w:tc>
          <w:tcPr>
            <w:tcW w:w="1975" w:type="dxa"/>
            <w:vAlign w:val="center"/>
          </w:tcPr>
          <w:p w:rsidR="005C6198" w:rsidRDefault="005C6198" w:rsidP="005C6198">
            <w:pPr>
              <w:spacing w:line="320" w:lineRule="exact"/>
              <w:jc w:val="center"/>
            </w:pPr>
            <w:r w:rsidRPr="005C6198">
              <w:rPr>
                <w:rFonts w:ascii="仿宋" w:eastAsia="仿宋" w:hAnsi="仿宋"/>
                <w:szCs w:val="21"/>
              </w:rPr>
              <w:t>其他说明</w:t>
            </w:r>
            <w:r w:rsidRPr="005C6198">
              <w:rPr>
                <w:rFonts w:ascii="仿宋" w:eastAsia="仿宋" w:hAnsi="仿宋" w:hint="eastAsia"/>
                <w:szCs w:val="21"/>
              </w:rPr>
              <w:t>及承诺</w:t>
            </w:r>
            <w:r w:rsidRPr="005C6198">
              <w:rPr>
                <w:rFonts w:ascii="仿宋" w:eastAsia="仿宋" w:hAnsi="仿宋"/>
                <w:szCs w:val="21"/>
              </w:rPr>
              <w:t>事项</w:t>
            </w:r>
          </w:p>
        </w:tc>
        <w:tc>
          <w:tcPr>
            <w:tcW w:w="6305" w:type="dxa"/>
            <w:gridSpan w:val="5"/>
            <w:vAlign w:val="center"/>
          </w:tcPr>
          <w:p w:rsidR="005C6198" w:rsidRPr="005C6198" w:rsidRDefault="005C6198" w:rsidP="005C6198">
            <w:pPr>
              <w:spacing w:line="320" w:lineRule="exact"/>
              <w:jc w:val="left"/>
              <w:rPr>
                <w:rFonts w:ascii="仿宋" w:eastAsia="仿宋" w:hAnsi="仿宋"/>
                <w:szCs w:val="21"/>
              </w:rPr>
            </w:pPr>
            <w:r w:rsidRPr="005C6198">
              <w:rPr>
                <w:rFonts w:ascii="仿宋" w:eastAsia="仿宋" w:hAnsi="仿宋"/>
                <w:szCs w:val="21"/>
              </w:rPr>
              <w:t>本人已认真阅读并完全理解《</w:t>
            </w:r>
            <w:r w:rsidR="00B50A5B" w:rsidRPr="00B50A5B">
              <w:rPr>
                <w:rFonts w:ascii="仿宋" w:eastAsia="仿宋" w:hAnsi="仿宋" w:hint="eastAsia"/>
                <w:szCs w:val="21"/>
              </w:rPr>
              <w:t>固始天骄村镇银行股份有限公司</w:t>
            </w:r>
            <w:r w:rsidRPr="005C6198">
              <w:rPr>
                <w:rFonts w:ascii="仿宋" w:eastAsia="仿宋" w:hAnsi="仿宋" w:hint="eastAsia"/>
                <w:szCs w:val="21"/>
              </w:rPr>
              <w:t>股权确权</w:t>
            </w:r>
            <w:r w:rsidRPr="005C6198">
              <w:rPr>
                <w:rFonts w:ascii="仿宋" w:eastAsia="仿宋" w:hAnsi="仿宋"/>
                <w:szCs w:val="21"/>
              </w:rPr>
              <w:t>公告》的所有内容，</w:t>
            </w:r>
            <w:r w:rsidRPr="005C6198">
              <w:rPr>
                <w:rFonts w:ascii="仿宋" w:eastAsia="仿宋" w:hAnsi="仿宋" w:hint="eastAsia"/>
                <w:szCs w:val="21"/>
              </w:rPr>
              <w:t>同时</w:t>
            </w:r>
            <w:r w:rsidRPr="005C6198">
              <w:rPr>
                <w:rFonts w:ascii="仿宋" w:eastAsia="仿宋" w:hAnsi="仿宋"/>
                <w:szCs w:val="21"/>
              </w:rPr>
              <w:t xml:space="preserve">承诺本股东信息登记表填写内容真实、准确、完整，并对所填写内容承担法律责任。 </w:t>
            </w:r>
          </w:p>
          <w:p w:rsidR="005C6198" w:rsidRPr="005C6198" w:rsidRDefault="005C6198" w:rsidP="005C6198">
            <w:pPr>
              <w:spacing w:line="320" w:lineRule="exact"/>
              <w:ind w:firstLineChars="950" w:firstLine="1995"/>
              <w:jc w:val="left"/>
              <w:rPr>
                <w:rFonts w:ascii="仿宋" w:eastAsia="仿宋" w:hAnsi="仿宋"/>
                <w:szCs w:val="21"/>
              </w:rPr>
            </w:pPr>
            <w:r w:rsidRPr="005C6198">
              <w:rPr>
                <w:rFonts w:ascii="仿宋" w:eastAsia="仿宋" w:hAnsi="仿宋"/>
                <w:szCs w:val="21"/>
              </w:rPr>
              <w:t>股东(</w:t>
            </w:r>
            <w:r>
              <w:rPr>
                <w:rFonts w:ascii="仿宋" w:eastAsia="仿宋" w:hAnsi="仿宋" w:hint="eastAsia"/>
                <w:szCs w:val="21"/>
              </w:rPr>
              <w:t>签名</w:t>
            </w:r>
            <w:r w:rsidRPr="005C6198">
              <w:rPr>
                <w:rFonts w:ascii="仿宋" w:eastAsia="仿宋" w:hAnsi="仿宋"/>
                <w:szCs w:val="21"/>
              </w:rPr>
              <w:t>)</w:t>
            </w:r>
            <w:r>
              <w:rPr>
                <w:rFonts w:ascii="仿宋" w:eastAsia="仿宋" w:hAnsi="仿宋" w:hint="eastAsia"/>
                <w:szCs w:val="21"/>
              </w:rPr>
              <w:t>：</w:t>
            </w:r>
          </w:p>
          <w:p w:rsidR="005C6198" w:rsidRDefault="005C6198" w:rsidP="005C6198">
            <w:pPr>
              <w:spacing w:line="320" w:lineRule="exact"/>
              <w:jc w:val="left"/>
            </w:pPr>
            <w:r w:rsidRPr="005C6198">
              <w:rPr>
                <w:rFonts w:ascii="仿宋" w:eastAsia="仿宋" w:hAnsi="仿宋"/>
                <w:szCs w:val="21"/>
              </w:rPr>
              <w:t xml:space="preserve">                  </w:t>
            </w:r>
            <w:r>
              <w:rPr>
                <w:rFonts w:ascii="仿宋" w:eastAsia="仿宋" w:hAnsi="仿宋" w:hint="eastAsia"/>
                <w:szCs w:val="21"/>
              </w:rPr>
              <w:t xml:space="preserve"> </w:t>
            </w:r>
            <w:r w:rsidRPr="005C6198">
              <w:rPr>
                <w:rFonts w:ascii="仿宋" w:eastAsia="仿宋" w:hAnsi="仿宋" w:hint="eastAsia"/>
                <w:szCs w:val="21"/>
              </w:rPr>
              <w:t>2</w:t>
            </w:r>
            <w:r w:rsidRPr="005C6198">
              <w:rPr>
                <w:rFonts w:ascii="仿宋" w:eastAsia="仿宋" w:hAnsi="仿宋"/>
                <w:szCs w:val="21"/>
              </w:rPr>
              <w:t>020</w:t>
            </w:r>
            <w:r w:rsidRPr="005C6198">
              <w:rPr>
                <w:rFonts w:ascii="仿宋" w:eastAsia="仿宋" w:hAnsi="仿宋" w:hint="eastAsia"/>
                <w:szCs w:val="21"/>
              </w:rPr>
              <w:t xml:space="preserve">年 </w:t>
            </w:r>
            <w:r w:rsidRPr="005C6198">
              <w:rPr>
                <w:rFonts w:ascii="仿宋" w:eastAsia="仿宋" w:hAnsi="仿宋"/>
                <w:szCs w:val="21"/>
              </w:rPr>
              <w:t xml:space="preserve">  </w:t>
            </w:r>
            <w:r w:rsidRPr="005C6198">
              <w:rPr>
                <w:rFonts w:ascii="仿宋" w:eastAsia="仿宋" w:hAnsi="仿宋" w:hint="eastAsia"/>
                <w:szCs w:val="21"/>
              </w:rPr>
              <w:t xml:space="preserve">月 </w:t>
            </w:r>
            <w:r w:rsidRPr="005C6198">
              <w:rPr>
                <w:rFonts w:ascii="仿宋" w:eastAsia="仿宋" w:hAnsi="仿宋"/>
                <w:szCs w:val="21"/>
              </w:rPr>
              <w:t xml:space="preserve"> </w:t>
            </w:r>
            <w:r w:rsidRPr="005C6198">
              <w:rPr>
                <w:rFonts w:ascii="仿宋" w:eastAsia="仿宋" w:hAnsi="仿宋" w:hint="eastAsia"/>
                <w:szCs w:val="21"/>
              </w:rPr>
              <w:t>日</w:t>
            </w:r>
          </w:p>
        </w:tc>
      </w:tr>
    </w:tbl>
    <w:p w:rsidR="00C35C2D" w:rsidRDefault="00C35C2D" w:rsidP="001D3DEB">
      <w:pPr>
        <w:rPr>
          <w:rFonts w:eastAsia="仿宋_GB2312"/>
          <w:szCs w:val="21"/>
        </w:rPr>
      </w:pPr>
    </w:p>
    <w:p w:rsidR="00C35C2D" w:rsidRDefault="005C6198" w:rsidP="001D3DEB">
      <w:pPr>
        <w:rPr>
          <w:rFonts w:eastAsia="仿宋_GB2312"/>
          <w:szCs w:val="21"/>
        </w:rPr>
      </w:pPr>
      <w:r>
        <w:rPr>
          <w:rFonts w:hint="eastAsia"/>
        </w:rPr>
        <w:t>注：主要股东、控股股东、关联方等释义如下</w:t>
      </w:r>
      <w:r w:rsidRPr="00767F5E">
        <w:rPr>
          <w:rFonts w:hint="eastAsia"/>
          <w:b/>
        </w:rPr>
        <w:t>（</w:t>
      </w:r>
      <w:r>
        <w:rPr>
          <w:rFonts w:hint="eastAsia"/>
          <w:b/>
        </w:rPr>
        <w:t>注释帮助理解上述表格概念，</w:t>
      </w:r>
      <w:r w:rsidRPr="00767F5E">
        <w:rPr>
          <w:rFonts w:hint="eastAsia"/>
          <w:b/>
        </w:rPr>
        <w:t>请在打印时删去该注释）</w:t>
      </w:r>
      <w:r w:rsidRPr="00132B83">
        <w:rPr>
          <w:rFonts w:cs="宋体" w:hint="eastAsia"/>
          <w:color w:val="000000"/>
          <w:kern w:val="0"/>
          <w:szCs w:val="21"/>
        </w:rPr>
        <w:t>：</w:t>
      </w:r>
    </w:p>
    <w:p w:rsidR="00594449" w:rsidRDefault="00594449" w:rsidP="001D3DEB">
      <w:pPr>
        <w:rPr>
          <w:rFonts w:eastAsia="仿宋_GB2312"/>
          <w:szCs w:val="21"/>
        </w:rPr>
      </w:pPr>
    </w:p>
    <w:p w:rsidR="005C6198" w:rsidRDefault="005C6198" w:rsidP="005C6198">
      <w:pPr>
        <w:widowControl/>
        <w:ind w:left="420" w:hangingChars="200" w:hanging="420"/>
        <w:rPr>
          <w:rFonts w:cs="宋体"/>
          <w:color w:val="000000"/>
          <w:kern w:val="0"/>
          <w:szCs w:val="21"/>
        </w:rPr>
      </w:pPr>
      <w:r>
        <w:rPr>
          <w:rFonts w:cs="宋体" w:hint="eastAsia"/>
          <w:color w:val="000000"/>
          <w:kern w:val="0"/>
          <w:szCs w:val="21"/>
        </w:rPr>
        <w:t>1</w:t>
      </w:r>
      <w:r>
        <w:rPr>
          <w:rFonts w:cs="宋体" w:hint="eastAsia"/>
          <w:color w:val="000000"/>
          <w:kern w:val="0"/>
          <w:szCs w:val="21"/>
        </w:rPr>
        <w:t>、</w:t>
      </w:r>
      <w:r w:rsidRPr="001E2083">
        <w:rPr>
          <w:rFonts w:cs="宋体" w:hint="eastAsia"/>
          <w:color w:val="000000"/>
          <w:kern w:val="0"/>
          <w:szCs w:val="21"/>
        </w:rPr>
        <w:t>关于关联方的定义</w:t>
      </w:r>
      <w:r>
        <w:rPr>
          <w:rFonts w:cs="宋体" w:hint="eastAsia"/>
          <w:color w:val="000000"/>
          <w:kern w:val="0"/>
          <w:szCs w:val="21"/>
        </w:rPr>
        <w:t>：</w:t>
      </w:r>
    </w:p>
    <w:p w:rsidR="005C6198" w:rsidRDefault="005C6198" w:rsidP="005C6198">
      <w:pPr>
        <w:widowControl/>
        <w:ind w:firstLineChars="2" w:firstLine="4"/>
        <w:rPr>
          <w:rFonts w:cs="宋体"/>
          <w:color w:val="000000"/>
          <w:kern w:val="0"/>
          <w:szCs w:val="21"/>
        </w:rPr>
      </w:pPr>
      <w:r w:rsidRPr="001E2083">
        <w:rPr>
          <w:rFonts w:cs="宋体" w:hint="eastAsia"/>
          <w:color w:val="000000"/>
          <w:kern w:val="0"/>
          <w:szCs w:val="21"/>
        </w:rPr>
        <w:t>《商业银行股权管理暂行办法》</w:t>
      </w:r>
    </w:p>
    <w:p w:rsidR="005C6198" w:rsidRDefault="005C6198" w:rsidP="005C6198">
      <w:pPr>
        <w:widowControl/>
        <w:ind w:firstLineChars="2" w:firstLine="4"/>
        <w:rPr>
          <w:rFonts w:cs="宋体"/>
          <w:color w:val="000000"/>
          <w:kern w:val="0"/>
          <w:szCs w:val="21"/>
        </w:rPr>
      </w:pPr>
      <w:r w:rsidRPr="001E2083">
        <w:rPr>
          <w:rFonts w:cs="宋体" w:hint="eastAsia"/>
          <w:color w:val="000000"/>
          <w:kern w:val="0"/>
          <w:szCs w:val="21"/>
        </w:rPr>
        <w:t>第五十六条</w:t>
      </w:r>
      <w:r>
        <w:rPr>
          <w:rFonts w:cs="宋体" w:hint="eastAsia"/>
          <w:color w:val="000000"/>
          <w:kern w:val="0"/>
          <w:szCs w:val="21"/>
        </w:rPr>
        <w:t xml:space="preserve"> </w:t>
      </w:r>
      <w:r w:rsidRPr="001E2083">
        <w:rPr>
          <w:rFonts w:cs="宋体" w:hint="eastAsia"/>
          <w:color w:val="000000"/>
          <w:kern w:val="0"/>
          <w:szCs w:val="21"/>
        </w:rPr>
        <w:t>（三）关联方，是指根据《企业会计准则第</w:t>
      </w:r>
      <w:r w:rsidRPr="001E2083">
        <w:rPr>
          <w:rFonts w:cs="宋体" w:hint="eastAsia"/>
          <w:color w:val="000000"/>
          <w:kern w:val="0"/>
          <w:szCs w:val="21"/>
        </w:rPr>
        <w:t>36</w:t>
      </w:r>
      <w:r w:rsidRPr="001E2083">
        <w:rPr>
          <w:rFonts w:cs="宋体" w:hint="eastAsia"/>
          <w:color w:val="000000"/>
          <w:kern w:val="0"/>
          <w:szCs w:val="21"/>
        </w:rPr>
        <w:t>号关联方披露》规定，一方控制、共同控制另一方或对另一方施加重大影响，以及两方或两方以上同受一方控制、共同控制或重大影响的。但国家控制的企业之间不仅因为同受国家控股而具有关联关系。</w:t>
      </w:r>
    </w:p>
    <w:p w:rsidR="005C6198" w:rsidRDefault="005C6198" w:rsidP="005C6198">
      <w:pPr>
        <w:widowControl/>
        <w:ind w:left="420" w:hangingChars="200" w:hanging="420"/>
        <w:rPr>
          <w:rFonts w:cs="宋体"/>
          <w:color w:val="000000"/>
          <w:kern w:val="0"/>
          <w:szCs w:val="21"/>
        </w:rPr>
      </w:pPr>
    </w:p>
    <w:p w:rsidR="005C6198" w:rsidRDefault="005C6198" w:rsidP="005C6198">
      <w:pPr>
        <w:widowControl/>
        <w:ind w:left="420" w:hangingChars="200" w:hanging="420"/>
        <w:rPr>
          <w:rFonts w:cs="宋体"/>
          <w:color w:val="000000"/>
          <w:kern w:val="0"/>
          <w:szCs w:val="21"/>
        </w:rPr>
      </w:pPr>
      <w:r>
        <w:rPr>
          <w:rFonts w:cs="宋体" w:hint="eastAsia"/>
          <w:color w:val="000000"/>
          <w:kern w:val="0"/>
          <w:szCs w:val="21"/>
        </w:rPr>
        <w:t>《</w:t>
      </w:r>
      <w:r w:rsidRPr="009765DF">
        <w:rPr>
          <w:rFonts w:cs="宋体" w:hint="eastAsia"/>
          <w:color w:val="000000"/>
          <w:kern w:val="0"/>
          <w:szCs w:val="21"/>
        </w:rPr>
        <w:t>企业会计准则第</w:t>
      </w:r>
      <w:r w:rsidRPr="009765DF">
        <w:rPr>
          <w:rFonts w:cs="宋体" w:hint="eastAsia"/>
          <w:color w:val="000000"/>
          <w:kern w:val="0"/>
          <w:szCs w:val="21"/>
        </w:rPr>
        <w:t>36</w:t>
      </w:r>
      <w:r w:rsidRPr="009765DF">
        <w:rPr>
          <w:rFonts w:cs="宋体" w:hint="eastAsia"/>
          <w:color w:val="000000"/>
          <w:kern w:val="0"/>
          <w:szCs w:val="21"/>
        </w:rPr>
        <w:t>号－－关联方披露</w:t>
      </w:r>
      <w:r>
        <w:rPr>
          <w:rFonts w:cs="宋体" w:hint="eastAsia"/>
          <w:color w:val="000000"/>
          <w:kern w:val="0"/>
          <w:szCs w:val="21"/>
        </w:rPr>
        <w:t>》</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第三条　一方控制、共同控制另一方或对另一方施加重大影响，以及两方或两方以上同受一方控制、共同控制或重大影响的，构成关联方。</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控制，是指有权决定一个企业的财务和经营政策，并能据以从该企业的经营活动中获取利益。</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lastRenderedPageBreak/>
        <w:t xml:space="preserve">　　共同控制，是指按照合同约定对某项经济活动所共有的控制，仅在与该项经济活动相关的重要财务和经营决策需要分享控制权的投资方一致同意时存在。</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重大影响，是指对一个企业的财务和经营政策有参与决策的权力，但并不能够控制或者与其他方一起共同控制这些政策的制定。</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第四条　下列各方构成企业的关联方：</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（一）该企业的母公司。</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（二）该企业的子公司。</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（三）与该企业受同一母公司控制的其他企业。</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（四）对该企业实施共同控制的投资方。</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（五）对该企业施加重大影响的投资方。</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（六）该企业的合营企业。</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（七）该企业的联营企业。</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（八）该企业的主要投资者个人及与其关系密切的家庭成员。主要投资者个人，是指能够控制、共同控制一个企业或者对一个企业施加重大影响的个人投资者。</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九）该企业或其母公司的关键管理人员及与其关系密切的家庭成员。关键管理人员，是指有权力并负责计划、指挥和控制企业活动的人员。与主要投资者个人或关键管理人员关系密切的家庭成员，是指在处理与企业的交易时可能影响该个人或受该个人影响的家庭成员。</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（十）该企业主要投资者个人、关键管理人员或与其关系密切的家庭成员控制、共同控制或施加重大影响的其他企业。</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第五条　仅与企业存在下列关系的各方，不构成企业的关联方：</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（一）与该企业发生日常往来的资金提供者、公用事业部门、政府部门和机构。</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（二）与该企业发生大量交易而存在经济依存关系的单个客户、供应商、特许商、经销商或代理商。</w:t>
      </w:r>
    </w:p>
    <w:p w:rsidR="005C6198" w:rsidRPr="009765DF"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（三）与该企业共同控制合营企业的合营者。</w:t>
      </w:r>
    </w:p>
    <w:p w:rsidR="005C6198" w:rsidRDefault="005C6198" w:rsidP="005C6198">
      <w:pPr>
        <w:widowControl/>
        <w:ind w:left="420" w:hangingChars="200" w:hanging="420"/>
        <w:rPr>
          <w:rFonts w:cs="宋体"/>
          <w:color w:val="000000"/>
          <w:kern w:val="0"/>
          <w:szCs w:val="21"/>
        </w:rPr>
      </w:pPr>
      <w:r w:rsidRPr="009765DF">
        <w:rPr>
          <w:rFonts w:cs="宋体" w:hint="eastAsia"/>
          <w:color w:val="000000"/>
          <w:kern w:val="0"/>
          <w:szCs w:val="21"/>
        </w:rPr>
        <w:t xml:space="preserve">　　第六条　仅仅同受国家控制而不存在其他关联方关系的企业，不构成关联方。</w:t>
      </w:r>
    </w:p>
    <w:p w:rsidR="005C6198" w:rsidRDefault="005C6198" w:rsidP="005C6198">
      <w:pPr>
        <w:widowControl/>
        <w:ind w:left="420" w:hangingChars="200" w:hanging="420"/>
        <w:rPr>
          <w:rFonts w:cs="宋体"/>
          <w:color w:val="000000"/>
          <w:kern w:val="0"/>
          <w:szCs w:val="21"/>
        </w:rPr>
      </w:pPr>
      <w:r>
        <w:rPr>
          <w:rFonts w:cs="宋体" w:hint="eastAsia"/>
          <w:color w:val="000000"/>
          <w:kern w:val="0"/>
          <w:szCs w:val="21"/>
        </w:rPr>
        <w:t>2</w:t>
      </w:r>
      <w:r>
        <w:rPr>
          <w:rFonts w:cs="宋体" w:hint="eastAsia"/>
          <w:color w:val="000000"/>
          <w:kern w:val="0"/>
          <w:szCs w:val="21"/>
        </w:rPr>
        <w:t>、关于主要股东定义：</w:t>
      </w:r>
    </w:p>
    <w:p w:rsidR="005C6198" w:rsidRDefault="005C6198" w:rsidP="005C6198">
      <w:pPr>
        <w:widowControl/>
        <w:ind w:left="420" w:hangingChars="200" w:hanging="420"/>
        <w:rPr>
          <w:rFonts w:cs="宋体"/>
          <w:color w:val="000000"/>
          <w:kern w:val="0"/>
          <w:szCs w:val="21"/>
        </w:rPr>
      </w:pPr>
      <w:r w:rsidRPr="001E2083">
        <w:rPr>
          <w:rFonts w:cs="宋体" w:hint="eastAsia"/>
          <w:color w:val="000000"/>
          <w:kern w:val="0"/>
          <w:szCs w:val="21"/>
        </w:rPr>
        <w:t>《商业银行股权管理暂行办法》</w:t>
      </w:r>
    </w:p>
    <w:p w:rsidR="005C6198" w:rsidRPr="00950B6E" w:rsidRDefault="005C6198" w:rsidP="005C6198">
      <w:pPr>
        <w:widowControl/>
        <w:ind w:left="420" w:hangingChars="200" w:hanging="420"/>
        <w:rPr>
          <w:rFonts w:cs="宋体"/>
          <w:color w:val="000000"/>
          <w:kern w:val="0"/>
          <w:szCs w:val="21"/>
        </w:rPr>
      </w:pPr>
      <w:r w:rsidRPr="00950B6E">
        <w:rPr>
          <w:rFonts w:cs="宋体"/>
          <w:color w:val="000000"/>
          <w:kern w:val="0"/>
          <w:szCs w:val="21"/>
        </w:rPr>
        <w:t>第九条　商业银行、银监会及其派出机构应当加强对商业银行主要股东的管理。</w:t>
      </w:r>
    </w:p>
    <w:p w:rsidR="005C6198" w:rsidRPr="00950B6E" w:rsidRDefault="005C6198" w:rsidP="005C6198">
      <w:pPr>
        <w:widowControl/>
        <w:ind w:left="420" w:hangingChars="200" w:hanging="420"/>
        <w:rPr>
          <w:rFonts w:cs="宋体"/>
          <w:color w:val="000000"/>
          <w:kern w:val="0"/>
          <w:szCs w:val="21"/>
        </w:rPr>
      </w:pPr>
      <w:r w:rsidRPr="00950B6E">
        <w:rPr>
          <w:rFonts w:cs="宋体"/>
          <w:color w:val="000000"/>
          <w:kern w:val="0"/>
          <w:szCs w:val="21"/>
        </w:rPr>
        <w:t xml:space="preserve">　　商业银行主要股东是指持有或控制商业银行百分之五以上股份或表决权，或持有资本总额或股份总额不足百分之五但对商业银行经营管理有重大影响的股东。</w:t>
      </w:r>
    </w:p>
    <w:p w:rsidR="005C6198" w:rsidRDefault="005C6198" w:rsidP="005C6198">
      <w:pPr>
        <w:widowControl/>
        <w:ind w:left="420" w:hangingChars="200" w:hanging="420"/>
        <w:rPr>
          <w:rFonts w:cs="宋体"/>
          <w:color w:val="000000"/>
          <w:kern w:val="0"/>
          <w:szCs w:val="21"/>
        </w:rPr>
      </w:pPr>
      <w:r w:rsidRPr="00950B6E">
        <w:rPr>
          <w:rFonts w:cs="宋体"/>
          <w:color w:val="000000"/>
          <w:kern w:val="0"/>
          <w:szCs w:val="21"/>
        </w:rPr>
        <w:t xml:space="preserve">　　前款中的</w:t>
      </w:r>
      <w:r w:rsidRPr="00950B6E">
        <w:rPr>
          <w:rFonts w:cs="宋体"/>
          <w:color w:val="000000"/>
          <w:kern w:val="0"/>
          <w:szCs w:val="21"/>
        </w:rPr>
        <w:t>“</w:t>
      </w:r>
      <w:r w:rsidRPr="00950B6E">
        <w:rPr>
          <w:rFonts w:cs="宋体"/>
          <w:color w:val="000000"/>
          <w:kern w:val="0"/>
          <w:szCs w:val="21"/>
        </w:rPr>
        <w:t>重大影响</w:t>
      </w:r>
      <w:r w:rsidRPr="00950B6E">
        <w:rPr>
          <w:rFonts w:cs="宋体"/>
          <w:color w:val="000000"/>
          <w:kern w:val="0"/>
          <w:szCs w:val="21"/>
        </w:rPr>
        <w:t>”</w:t>
      </w:r>
      <w:r w:rsidRPr="00950B6E">
        <w:rPr>
          <w:rFonts w:cs="宋体"/>
          <w:color w:val="000000"/>
          <w:kern w:val="0"/>
          <w:szCs w:val="21"/>
        </w:rPr>
        <w:t>，包括但不限于向商业银行派驻董事、监事或高级管理人员，通过协议或其他方式影响商业银行的财务和经营管理决策以及银监会或其派出机构认定的其他情形。</w:t>
      </w:r>
    </w:p>
    <w:p w:rsidR="005C6198" w:rsidRDefault="005C6198" w:rsidP="005C6198">
      <w:pPr>
        <w:widowControl/>
        <w:ind w:left="420" w:hangingChars="200" w:hanging="420"/>
        <w:rPr>
          <w:rFonts w:cs="宋体"/>
          <w:color w:val="000000"/>
          <w:kern w:val="0"/>
          <w:szCs w:val="21"/>
        </w:rPr>
      </w:pPr>
      <w:r>
        <w:rPr>
          <w:rFonts w:cs="宋体" w:hint="eastAsia"/>
          <w:color w:val="000000"/>
          <w:kern w:val="0"/>
          <w:szCs w:val="21"/>
        </w:rPr>
        <w:t>3</w:t>
      </w:r>
      <w:r>
        <w:rPr>
          <w:rFonts w:cs="宋体" w:hint="eastAsia"/>
          <w:color w:val="000000"/>
          <w:kern w:val="0"/>
          <w:szCs w:val="21"/>
        </w:rPr>
        <w:t>、关于控股股东定义：</w:t>
      </w:r>
    </w:p>
    <w:p w:rsidR="005C6198" w:rsidRDefault="005C6198" w:rsidP="005C6198">
      <w:pPr>
        <w:widowControl/>
        <w:ind w:left="420" w:hangingChars="200" w:hanging="420"/>
        <w:rPr>
          <w:rFonts w:cs="宋体"/>
          <w:color w:val="000000"/>
          <w:kern w:val="0"/>
          <w:szCs w:val="21"/>
        </w:rPr>
      </w:pPr>
      <w:r w:rsidRPr="00AA20BA">
        <w:rPr>
          <w:rFonts w:cs="宋体"/>
          <w:color w:val="000000"/>
          <w:kern w:val="0"/>
          <w:szCs w:val="21"/>
        </w:rPr>
        <w:t>《中华人民共和国</w:t>
      </w:r>
      <w:r w:rsidRPr="00AA20BA">
        <w:rPr>
          <w:rFonts w:cs="宋体"/>
          <w:color w:val="000000"/>
          <w:kern w:val="0"/>
          <w:szCs w:val="21"/>
        </w:rPr>
        <w:t xml:space="preserve"> </w:t>
      </w:r>
      <w:r w:rsidRPr="00AA20BA">
        <w:rPr>
          <w:rFonts w:cs="宋体"/>
          <w:color w:val="000000"/>
          <w:kern w:val="0"/>
          <w:szCs w:val="21"/>
        </w:rPr>
        <w:t>公司法》</w:t>
      </w:r>
    </w:p>
    <w:p w:rsidR="005C6198" w:rsidRDefault="005C6198" w:rsidP="005C6198">
      <w:pPr>
        <w:widowControl/>
        <w:ind w:left="420" w:hangingChars="200" w:hanging="420"/>
        <w:rPr>
          <w:rFonts w:cs="宋体"/>
          <w:color w:val="000000"/>
          <w:kern w:val="0"/>
          <w:szCs w:val="21"/>
        </w:rPr>
      </w:pPr>
      <w:r w:rsidRPr="00AA20BA">
        <w:rPr>
          <w:rFonts w:cs="宋体"/>
          <w:color w:val="000000"/>
          <w:kern w:val="0"/>
          <w:szCs w:val="21"/>
        </w:rPr>
        <w:t>第二百一十六条</w:t>
      </w:r>
      <w:r>
        <w:rPr>
          <w:rFonts w:cs="宋体" w:hint="eastAsia"/>
          <w:color w:val="000000"/>
          <w:kern w:val="0"/>
          <w:szCs w:val="21"/>
        </w:rPr>
        <w:t xml:space="preserve"> </w:t>
      </w:r>
      <w:r w:rsidRPr="00AA20BA">
        <w:rPr>
          <w:rFonts w:cs="宋体"/>
          <w:color w:val="000000"/>
          <w:kern w:val="0"/>
          <w:szCs w:val="21"/>
        </w:rPr>
        <w:t>（二）控股股东，是指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r>
    </w:p>
    <w:p w:rsidR="001D3DEB" w:rsidRPr="005C6198" w:rsidRDefault="001D3DEB" w:rsidP="005C6198"/>
    <w:sectPr w:rsidR="001D3DEB" w:rsidRPr="005C6198" w:rsidSect="00C35C2D">
      <w:footerReference w:type="even" r:id="rId7"/>
      <w:footerReference w:type="default" r:id="rId8"/>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CE7" w:rsidRDefault="003F7CE7" w:rsidP="00C35C2D">
      <w:r>
        <w:separator/>
      </w:r>
    </w:p>
  </w:endnote>
  <w:endnote w:type="continuationSeparator" w:id="0">
    <w:p w:rsidR="003F7CE7" w:rsidRDefault="003F7CE7" w:rsidP="00C3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B0604020202020204"/>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441426916"/>
      <w:docPartObj>
        <w:docPartGallery w:val="Page Numbers (Bottom of Page)"/>
        <w:docPartUnique/>
      </w:docPartObj>
    </w:sdtPr>
    <w:sdtEndPr>
      <w:rPr>
        <w:rStyle w:val="a5"/>
      </w:rPr>
    </w:sdtEndPr>
    <w:sdtContent>
      <w:p w:rsidR="00C35C2D" w:rsidRDefault="00C35C2D" w:rsidP="00E63FB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35C2D" w:rsidRDefault="00C35C2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2D" w:rsidRPr="00594449" w:rsidRDefault="004D4CC4" w:rsidP="00594449">
    <w:pPr>
      <w:pStyle w:val="a3"/>
      <w:jc w:val="center"/>
      <w:rPr>
        <w:color w:val="4472C4" w:themeColor="accent1"/>
      </w:rPr>
    </w:pPr>
    <w:r>
      <w:rPr>
        <w:color w:val="4472C4" w:themeColor="accent1"/>
        <w:lang w:val="zh-CN"/>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594449" w:rsidRPr="00594449">
      <w:rPr>
        <w:noProof/>
        <w:color w:val="4472C4" w:themeColor="accent1"/>
        <w:lang w:val="zh-CN"/>
      </w:rPr>
      <w:t>3</w:t>
    </w:r>
    <w:r>
      <w:rPr>
        <w:color w:val="4472C4" w:themeColor="accent1"/>
      </w:rPr>
      <w:fldChar w:fldCharType="end"/>
    </w:r>
    <w:r>
      <w:rPr>
        <w:color w:val="4472C4" w:themeColor="accent1"/>
        <w:lang w:val="zh-CN"/>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594449" w:rsidRPr="00594449">
      <w:rPr>
        <w:noProof/>
        <w:color w:val="4472C4" w:themeColor="accent1"/>
        <w:lang w:val="zh-CN"/>
      </w:rPr>
      <w:t>3</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CE7" w:rsidRDefault="003F7CE7" w:rsidP="00C35C2D">
      <w:r>
        <w:separator/>
      </w:r>
    </w:p>
  </w:footnote>
  <w:footnote w:type="continuationSeparator" w:id="0">
    <w:p w:rsidR="003F7CE7" w:rsidRDefault="003F7CE7" w:rsidP="00C35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2E0"/>
    <w:rsid w:val="00003779"/>
    <w:rsid w:val="000E20F0"/>
    <w:rsid w:val="00103F4C"/>
    <w:rsid w:val="00152BFF"/>
    <w:rsid w:val="0016296B"/>
    <w:rsid w:val="001D3DEB"/>
    <w:rsid w:val="001E6BD7"/>
    <w:rsid w:val="001F3874"/>
    <w:rsid w:val="002C62F6"/>
    <w:rsid w:val="00301E79"/>
    <w:rsid w:val="0033445F"/>
    <w:rsid w:val="003842E9"/>
    <w:rsid w:val="003C2147"/>
    <w:rsid w:val="003F7CE7"/>
    <w:rsid w:val="00464684"/>
    <w:rsid w:val="004C3B68"/>
    <w:rsid w:val="004D4CC4"/>
    <w:rsid w:val="005570D3"/>
    <w:rsid w:val="00594449"/>
    <w:rsid w:val="005A2F47"/>
    <w:rsid w:val="005A3D07"/>
    <w:rsid w:val="005C6198"/>
    <w:rsid w:val="005E747F"/>
    <w:rsid w:val="005F7414"/>
    <w:rsid w:val="006478D7"/>
    <w:rsid w:val="00694982"/>
    <w:rsid w:val="007A000C"/>
    <w:rsid w:val="007B1B68"/>
    <w:rsid w:val="00862B8B"/>
    <w:rsid w:val="00863AF9"/>
    <w:rsid w:val="00885FE4"/>
    <w:rsid w:val="00895E33"/>
    <w:rsid w:val="008B6D60"/>
    <w:rsid w:val="008D487E"/>
    <w:rsid w:val="008E0A43"/>
    <w:rsid w:val="009410E8"/>
    <w:rsid w:val="00963251"/>
    <w:rsid w:val="00A257DE"/>
    <w:rsid w:val="00A36D30"/>
    <w:rsid w:val="00A8577A"/>
    <w:rsid w:val="00AD1A0D"/>
    <w:rsid w:val="00AF65E0"/>
    <w:rsid w:val="00B50A5B"/>
    <w:rsid w:val="00C35C2D"/>
    <w:rsid w:val="00C93649"/>
    <w:rsid w:val="00CA02E0"/>
    <w:rsid w:val="00D8128C"/>
    <w:rsid w:val="00DB1803"/>
    <w:rsid w:val="00E449B6"/>
    <w:rsid w:val="00E555AC"/>
    <w:rsid w:val="00ED682C"/>
    <w:rsid w:val="00F738D4"/>
    <w:rsid w:val="00F80E13"/>
    <w:rsid w:val="00FC572C"/>
    <w:rsid w:val="00FE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1CEC1"/>
  <w15:docId w15:val="{1E131C3C-33DF-6044-8760-B7C23F3B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35C2D"/>
    <w:pPr>
      <w:tabs>
        <w:tab w:val="center" w:pos="4153"/>
        <w:tab w:val="right" w:pos="8306"/>
      </w:tabs>
      <w:snapToGrid w:val="0"/>
      <w:jc w:val="left"/>
    </w:pPr>
    <w:rPr>
      <w:sz w:val="18"/>
      <w:szCs w:val="18"/>
    </w:rPr>
  </w:style>
  <w:style w:type="character" w:customStyle="1" w:styleId="a4">
    <w:name w:val="页脚 字符"/>
    <w:basedOn w:val="a0"/>
    <w:link w:val="a3"/>
    <w:uiPriority w:val="99"/>
    <w:rsid w:val="00C35C2D"/>
    <w:rPr>
      <w:rFonts w:ascii="Calibri" w:eastAsia="宋体" w:hAnsi="Calibri" w:cs="Times New Roman"/>
      <w:sz w:val="18"/>
      <w:szCs w:val="18"/>
    </w:rPr>
  </w:style>
  <w:style w:type="character" w:styleId="a5">
    <w:name w:val="page number"/>
    <w:basedOn w:val="a0"/>
    <w:uiPriority w:val="99"/>
    <w:semiHidden/>
    <w:unhideWhenUsed/>
    <w:rsid w:val="00C35C2D"/>
  </w:style>
  <w:style w:type="paragraph" w:styleId="a6">
    <w:name w:val="Balloon Text"/>
    <w:basedOn w:val="a"/>
    <w:link w:val="a7"/>
    <w:uiPriority w:val="99"/>
    <w:semiHidden/>
    <w:unhideWhenUsed/>
    <w:rsid w:val="00C35C2D"/>
    <w:rPr>
      <w:rFonts w:ascii="宋体"/>
      <w:sz w:val="18"/>
      <w:szCs w:val="18"/>
    </w:rPr>
  </w:style>
  <w:style w:type="character" w:customStyle="1" w:styleId="a7">
    <w:name w:val="批注框文本 字符"/>
    <w:basedOn w:val="a0"/>
    <w:link w:val="a6"/>
    <w:uiPriority w:val="99"/>
    <w:semiHidden/>
    <w:rsid w:val="00C35C2D"/>
    <w:rPr>
      <w:rFonts w:ascii="宋体" w:eastAsia="宋体" w:hAnsi="Calibri" w:cs="Times New Roman"/>
      <w:sz w:val="18"/>
      <w:szCs w:val="18"/>
    </w:rPr>
  </w:style>
  <w:style w:type="paragraph" w:styleId="a8">
    <w:name w:val="header"/>
    <w:basedOn w:val="a"/>
    <w:link w:val="a9"/>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F7414"/>
    <w:rPr>
      <w:rFonts w:ascii="Calibri" w:eastAsia="宋体" w:hAnsi="Calibri" w:cs="Times New Roman"/>
      <w:sz w:val="18"/>
      <w:szCs w:val="18"/>
    </w:rPr>
  </w:style>
  <w:style w:type="paragraph" w:styleId="aa">
    <w:name w:val="Revision"/>
    <w:hidden/>
    <w:uiPriority w:val="99"/>
    <w:semiHidden/>
    <w:rsid w:val="00ED682C"/>
    <w:rPr>
      <w:rFonts w:ascii="Calibri" w:eastAsia="宋体"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4562">
      <w:bodyDiv w:val="1"/>
      <w:marLeft w:val="0"/>
      <w:marRight w:val="0"/>
      <w:marTop w:val="0"/>
      <w:marBottom w:val="0"/>
      <w:divBdr>
        <w:top w:val="none" w:sz="0" w:space="0" w:color="auto"/>
        <w:left w:val="none" w:sz="0" w:space="0" w:color="auto"/>
        <w:bottom w:val="none" w:sz="0" w:space="0" w:color="auto"/>
        <w:right w:val="none" w:sz="0" w:space="0" w:color="auto"/>
      </w:divBdr>
    </w:div>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zhaobo</cp:lastModifiedBy>
  <cp:revision>7</cp:revision>
  <cp:lastPrinted>2019-02-14T02:50:00Z</cp:lastPrinted>
  <dcterms:created xsi:type="dcterms:W3CDTF">2020-03-16T04:18:00Z</dcterms:created>
  <dcterms:modified xsi:type="dcterms:W3CDTF">2020-05-09T06:45:00Z</dcterms:modified>
</cp:coreProperties>
</file>